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97" w:rsidRPr="000F199B" w:rsidRDefault="00BB6697" w:rsidP="00AF7A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t>Информация</w:t>
      </w:r>
      <w:r w:rsidR="003E2DC2" w:rsidRPr="000F19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942" w:rsidRPr="000F199B"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результата</w:t>
      </w:r>
      <w:r w:rsidR="00EC6942" w:rsidRPr="000F199B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анализа законодательства Иркутской области </w:t>
      </w:r>
      <w:r w:rsidR="007E525C" w:rsidRPr="000F199B">
        <w:rPr>
          <w:rFonts w:ascii="Times New Roman" w:hAnsi="Times New Roman" w:cs="Times New Roman"/>
          <w:b/>
          <w:bCs/>
          <w:sz w:val="28"/>
          <w:szCs w:val="28"/>
        </w:rPr>
        <w:t>в сфере</w:t>
      </w:r>
      <w:r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указов Президента Российской Федерации</w:t>
      </w:r>
      <w:r w:rsidR="00444D40"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99685C"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444D40"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от 07.05.2012</w:t>
      </w:r>
    </w:p>
    <w:p w:rsidR="00444D40" w:rsidRPr="000F199B" w:rsidRDefault="00444D40" w:rsidP="00AF7AA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D40" w:rsidRPr="000F199B" w:rsidRDefault="00EC6942" w:rsidP="00273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Во исполнение поручения</w:t>
      </w:r>
      <w:r w:rsidR="007E525C" w:rsidRPr="000F199B">
        <w:rPr>
          <w:rFonts w:ascii="Times New Roman" w:hAnsi="Times New Roman" w:cs="Times New Roman"/>
          <w:sz w:val="28"/>
          <w:szCs w:val="28"/>
        </w:rPr>
        <w:t xml:space="preserve"> Главного Управления Министерства юстиции Российской Федерации по Новосибирской области Управлением Министерства юстиции Российской Федерации по Иркутской области (далее - Управление) организовано проведение мониторинга </w:t>
      </w:r>
      <w:r w:rsidR="00444D40" w:rsidRPr="000F199B">
        <w:rPr>
          <w:rFonts w:ascii="Times New Roman" w:hAnsi="Times New Roman" w:cs="Times New Roman"/>
          <w:bCs/>
          <w:sz w:val="28"/>
          <w:szCs w:val="28"/>
        </w:rPr>
        <w:t xml:space="preserve">реализации указов Президента Российской Федерации от 07.05.2012 № 597 (подпункты «а, в» пункта 2, пункта 3), № 598 (подпункты «а, г» пункта 2), № 599 (подпункты «а, в» пункта 2), № 600 </w:t>
      </w:r>
      <w:r w:rsidR="00813CFB" w:rsidRPr="000F199B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444D40" w:rsidRPr="000F199B">
        <w:rPr>
          <w:rFonts w:ascii="Times New Roman" w:hAnsi="Times New Roman" w:cs="Times New Roman"/>
          <w:bCs/>
          <w:sz w:val="28"/>
          <w:szCs w:val="28"/>
        </w:rPr>
        <w:t>(абзац 3 подпункта «а», абзац 3 подпункта «б», абзац 3 подпункта «в», абзац 4 и 5 подпункта «г», подпункты «</w:t>
      </w:r>
      <w:proofErr w:type="spellStart"/>
      <w:r w:rsidR="00444D40" w:rsidRPr="000F199B">
        <w:rPr>
          <w:rFonts w:ascii="Times New Roman" w:hAnsi="Times New Roman" w:cs="Times New Roman"/>
          <w:bCs/>
          <w:sz w:val="28"/>
          <w:szCs w:val="28"/>
        </w:rPr>
        <w:t>д</w:t>
      </w:r>
      <w:proofErr w:type="spellEnd"/>
      <w:r w:rsidR="00444D40" w:rsidRPr="000F199B">
        <w:rPr>
          <w:rFonts w:ascii="Times New Roman" w:hAnsi="Times New Roman" w:cs="Times New Roman"/>
          <w:bCs/>
          <w:sz w:val="28"/>
          <w:szCs w:val="28"/>
        </w:rPr>
        <w:t>, е, ж» пункта 2), № 602 (абзац 2 подпункта «б»</w:t>
      </w:r>
      <w:r w:rsidR="00813CFB" w:rsidRPr="000F199B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444D40" w:rsidRPr="000F199B">
        <w:rPr>
          <w:rFonts w:ascii="Times New Roman" w:hAnsi="Times New Roman" w:cs="Times New Roman"/>
          <w:bCs/>
          <w:sz w:val="28"/>
          <w:szCs w:val="28"/>
        </w:rPr>
        <w:t xml:space="preserve"> пункта 2), № 606 (пункты 2, 3).</w:t>
      </w:r>
    </w:p>
    <w:p w:rsidR="0061514F" w:rsidRPr="000F199B" w:rsidRDefault="0061514F" w:rsidP="002735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D40" w:rsidRPr="000F199B" w:rsidRDefault="00444D40" w:rsidP="002735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t>Раздел «Анализ федерального законодательства в сфере</w:t>
      </w:r>
      <w:r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44D40" w:rsidRPr="000F199B" w:rsidRDefault="00444D40" w:rsidP="002735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реализации указов Президента Российской Федерации                     </w:t>
      </w:r>
      <w:r w:rsidR="0099685C"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         от 07.05.2012</w:t>
      </w:r>
      <w:r w:rsidRPr="000F199B">
        <w:rPr>
          <w:rFonts w:ascii="Times New Roman" w:hAnsi="Times New Roman" w:cs="Times New Roman"/>
          <w:b/>
          <w:sz w:val="28"/>
          <w:szCs w:val="28"/>
        </w:rPr>
        <w:t>»</w:t>
      </w:r>
    </w:p>
    <w:p w:rsidR="00BB6697" w:rsidRPr="000F199B" w:rsidRDefault="00BB6697" w:rsidP="002735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6E1D" w:rsidRPr="000F199B" w:rsidRDefault="00306E1D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В рассматриваемых сферах общественных отношений были приняты следующие нормативные правовые акты федеральных органов государственной власти:</w:t>
      </w:r>
    </w:p>
    <w:p w:rsidR="00306E1D" w:rsidRPr="000F199B" w:rsidRDefault="00306E1D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1526" w:rsidRPr="000F199B" w:rsidRDefault="00306E1D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 xml:space="preserve"> в целях реализации У</w:t>
      </w:r>
      <w:r w:rsidR="00711526" w:rsidRPr="000F199B">
        <w:rPr>
          <w:rFonts w:ascii="Times New Roman" w:hAnsi="Times New Roman" w:cs="Times New Roman"/>
          <w:b/>
          <w:sz w:val="28"/>
          <w:szCs w:val="28"/>
        </w:rPr>
        <w:t>к</w:t>
      </w:r>
      <w:r w:rsidR="00855420" w:rsidRPr="000F199B">
        <w:rPr>
          <w:rFonts w:ascii="Times New Roman" w:hAnsi="Times New Roman" w:cs="Times New Roman"/>
          <w:b/>
          <w:sz w:val="28"/>
          <w:szCs w:val="28"/>
        </w:rPr>
        <w:t>аз</w:t>
      </w:r>
      <w:r w:rsidRPr="000F199B">
        <w:rPr>
          <w:rFonts w:ascii="Times New Roman" w:hAnsi="Times New Roman" w:cs="Times New Roman"/>
          <w:b/>
          <w:sz w:val="28"/>
          <w:szCs w:val="28"/>
        </w:rPr>
        <w:t>а</w:t>
      </w:r>
      <w:r w:rsidR="00855420" w:rsidRPr="000F199B">
        <w:rPr>
          <w:rFonts w:ascii="Times New Roman" w:hAnsi="Times New Roman" w:cs="Times New Roman"/>
          <w:b/>
          <w:sz w:val="28"/>
          <w:szCs w:val="28"/>
        </w:rPr>
        <w:t xml:space="preserve"> Президента Р</w:t>
      </w:r>
      <w:r w:rsidRPr="000F199B">
        <w:rPr>
          <w:rFonts w:ascii="Times New Roman" w:hAnsi="Times New Roman" w:cs="Times New Roman"/>
          <w:b/>
          <w:sz w:val="28"/>
          <w:szCs w:val="28"/>
        </w:rPr>
        <w:t xml:space="preserve">оссийской </w:t>
      </w:r>
      <w:r w:rsidR="00855420" w:rsidRPr="000F199B">
        <w:rPr>
          <w:rFonts w:ascii="Times New Roman" w:hAnsi="Times New Roman" w:cs="Times New Roman"/>
          <w:b/>
          <w:sz w:val="28"/>
          <w:szCs w:val="28"/>
        </w:rPr>
        <w:t>Ф</w:t>
      </w:r>
      <w:r w:rsidRPr="000F199B">
        <w:rPr>
          <w:rFonts w:ascii="Times New Roman" w:hAnsi="Times New Roman" w:cs="Times New Roman"/>
          <w:b/>
          <w:sz w:val="28"/>
          <w:szCs w:val="28"/>
        </w:rPr>
        <w:t>едерации</w:t>
      </w:r>
      <w:r w:rsidR="00855420" w:rsidRPr="000F19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99B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855420" w:rsidRPr="000F199B">
        <w:rPr>
          <w:rFonts w:ascii="Times New Roman" w:hAnsi="Times New Roman" w:cs="Times New Roman"/>
          <w:b/>
          <w:sz w:val="28"/>
          <w:szCs w:val="28"/>
        </w:rPr>
        <w:t>от 07.05.2012 № 597 «</w:t>
      </w:r>
      <w:r w:rsidR="00711526" w:rsidRPr="000F199B">
        <w:rPr>
          <w:rFonts w:ascii="Times New Roman" w:hAnsi="Times New Roman" w:cs="Times New Roman"/>
          <w:b/>
          <w:sz w:val="28"/>
          <w:szCs w:val="28"/>
        </w:rPr>
        <w:t>О мероприятиях по реализации госу</w:t>
      </w:r>
      <w:r w:rsidR="00855420" w:rsidRPr="000F199B">
        <w:rPr>
          <w:rFonts w:ascii="Times New Roman" w:hAnsi="Times New Roman" w:cs="Times New Roman"/>
          <w:b/>
          <w:sz w:val="28"/>
          <w:szCs w:val="28"/>
        </w:rPr>
        <w:t>дарственной социальной политики»</w:t>
      </w:r>
      <w:r w:rsidRPr="000F199B">
        <w:rPr>
          <w:rFonts w:ascii="Times New Roman" w:hAnsi="Times New Roman" w:cs="Times New Roman"/>
          <w:b/>
          <w:sz w:val="28"/>
          <w:szCs w:val="28"/>
        </w:rPr>
        <w:t>:</w:t>
      </w:r>
    </w:p>
    <w:p w:rsidR="007905C6" w:rsidRPr="000F199B" w:rsidRDefault="007905C6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1. Федеральный закон от 19.12.2016 № 415-ФЗ «О федеральном бюджете </w:t>
      </w:r>
      <w:r w:rsidR="006D7B41" w:rsidRPr="000F19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F199B">
        <w:rPr>
          <w:rFonts w:ascii="Times New Roman" w:hAnsi="Times New Roman" w:cs="Times New Roman"/>
          <w:sz w:val="28"/>
          <w:szCs w:val="28"/>
        </w:rPr>
        <w:t>на 2017 год и на плановый период 2018 и 2019 годов»;</w:t>
      </w:r>
    </w:p>
    <w:p w:rsidR="00FA6F30" w:rsidRPr="000F199B" w:rsidRDefault="007905C6" w:rsidP="00CA3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2</w:t>
      </w:r>
      <w:r w:rsidR="001A6FFF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116C91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FA6F30" w:rsidRPr="000F199B">
        <w:rPr>
          <w:rFonts w:ascii="Times New Roman" w:hAnsi="Times New Roman" w:cs="Times New Roman"/>
          <w:sz w:val="28"/>
          <w:szCs w:val="28"/>
        </w:rPr>
        <w:t xml:space="preserve"> Федеральный закон от 05.12.2017 № 362-ФЗ «О федеральном бюджете                        на 2018 год и на плановый период 2019 и 2020 годов»;</w:t>
      </w:r>
    </w:p>
    <w:p w:rsidR="0092573A" w:rsidRPr="000F199B" w:rsidRDefault="006777E8" w:rsidP="00CA3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3</w:t>
      </w:r>
      <w:r w:rsidR="0092573A" w:rsidRPr="000F199B">
        <w:rPr>
          <w:rFonts w:ascii="Times New Roman" w:hAnsi="Times New Roman" w:cs="Times New Roman"/>
          <w:sz w:val="28"/>
          <w:szCs w:val="28"/>
        </w:rPr>
        <w:t>. постановление Правительства Российской Федерации от 15.04.2014 № 296 «Об утверждении государственной программы Российской Федерации «Социальная поддержка граждан»;</w:t>
      </w:r>
    </w:p>
    <w:p w:rsidR="00D37B83" w:rsidRPr="000F199B" w:rsidRDefault="006777E8" w:rsidP="00CA3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4</w:t>
      </w:r>
      <w:r w:rsidR="00D37B83" w:rsidRPr="000F199B">
        <w:rPr>
          <w:rFonts w:ascii="Times New Roman" w:hAnsi="Times New Roman" w:cs="Times New Roman"/>
          <w:sz w:val="28"/>
          <w:szCs w:val="28"/>
        </w:rPr>
        <w:t>. постановление Правительства Российской Федерации от 15.04.2014 № 298 «Об утверждении государственной программы Российской Федерации «Содействие занятости населения»;</w:t>
      </w:r>
    </w:p>
    <w:p w:rsidR="00EE1476" w:rsidRPr="000F199B" w:rsidRDefault="006777E8" w:rsidP="00CA3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5</w:t>
      </w:r>
      <w:r w:rsidR="00EE1476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15.10.2012                        № 1921-р «О комплексе мер, направленных на повышение эффективности реализации мероприятий по содействию трудоустройству инвалидов и на обеспечение доступности профессионального образования»;</w:t>
      </w:r>
    </w:p>
    <w:p w:rsidR="00EE1476" w:rsidRPr="000F199B" w:rsidRDefault="006777E8" w:rsidP="00CA3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6</w:t>
      </w:r>
      <w:r w:rsidR="00EE1476" w:rsidRPr="000F199B">
        <w:rPr>
          <w:rFonts w:ascii="Times New Roman" w:hAnsi="Times New Roman" w:cs="Times New Roman"/>
          <w:sz w:val="28"/>
          <w:szCs w:val="28"/>
        </w:rPr>
        <w:t xml:space="preserve">. распоряжение Правительства Российской Федерации от 26.11.2012                            № 2190-р «Об утверждении Программы поэтапного совершенствования системы оплаты труда в государственных (муниципальных) учреждениях </w:t>
      </w:r>
      <w:r w:rsidR="004A1E6E" w:rsidRPr="000F199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E1476" w:rsidRPr="000F199B">
        <w:rPr>
          <w:rFonts w:ascii="Times New Roman" w:hAnsi="Times New Roman" w:cs="Times New Roman"/>
          <w:sz w:val="28"/>
          <w:szCs w:val="28"/>
        </w:rPr>
        <w:t>на 2012 - 2018 годы»;</w:t>
      </w:r>
    </w:p>
    <w:p w:rsidR="00EE1476" w:rsidRPr="000F199B" w:rsidRDefault="006777E8" w:rsidP="00CA3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EE1476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28.12.2012                      № 2606-р «Об утверждении плана мероприятий «Изменения в отраслях социальной сферы, направленные на повышение эффективности сферы культуры»;</w:t>
      </w:r>
    </w:p>
    <w:p w:rsidR="00EE1476" w:rsidRPr="000F199B" w:rsidRDefault="006777E8" w:rsidP="00CA3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8</w:t>
      </w:r>
      <w:r w:rsidR="00EE1476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11.06.2013</w:t>
      </w:r>
      <w:r w:rsidR="00F32D3D" w:rsidRPr="000F199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E1476" w:rsidRPr="000F199B">
        <w:rPr>
          <w:rFonts w:ascii="Times New Roman" w:hAnsi="Times New Roman" w:cs="Times New Roman"/>
          <w:sz w:val="28"/>
          <w:szCs w:val="28"/>
        </w:rPr>
        <w:t xml:space="preserve"> № 962-р «Об утверждении Стратегии развития индустрии детских товаров на период  до 2020 года и плана первоочередных мероприятий на 2013 - 2015 годы по ее реализации»;</w:t>
      </w:r>
    </w:p>
    <w:p w:rsidR="00603B52" w:rsidRPr="000F199B" w:rsidRDefault="006777E8" w:rsidP="00CA3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9</w:t>
      </w:r>
      <w:r w:rsidR="00603B52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29.1</w:t>
      </w:r>
      <w:r w:rsidR="00E776C9" w:rsidRPr="000F199B">
        <w:rPr>
          <w:rFonts w:ascii="Times New Roman" w:hAnsi="Times New Roman" w:cs="Times New Roman"/>
          <w:sz w:val="28"/>
          <w:szCs w:val="28"/>
        </w:rPr>
        <w:t xml:space="preserve">2.2014                       № </w:t>
      </w:r>
      <w:r w:rsidR="00603B52" w:rsidRPr="000F199B">
        <w:rPr>
          <w:rFonts w:ascii="Times New Roman" w:hAnsi="Times New Roman" w:cs="Times New Roman"/>
          <w:sz w:val="28"/>
          <w:szCs w:val="28"/>
        </w:rPr>
        <w:t>2769-р «Об утверждении Концепции региональной информатизации»;</w:t>
      </w:r>
    </w:p>
    <w:p w:rsidR="00EE1476" w:rsidRPr="000F199B" w:rsidRDefault="007905C6" w:rsidP="00CA30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bCs/>
          <w:sz w:val="28"/>
          <w:szCs w:val="28"/>
        </w:rPr>
        <w:t>1</w:t>
      </w:r>
      <w:r w:rsidR="006777E8" w:rsidRPr="000F199B">
        <w:rPr>
          <w:rFonts w:ascii="Times New Roman" w:hAnsi="Times New Roman" w:cs="Times New Roman"/>
          <w:bCs/>
          <w:sz w:val="28"/>
          <w:szCs w:val="28"/>
        </w:rPr>
        <w:t>0</w:t>
      </w:r>
      <w:r w:rsidR="00EE1476" w:rsidRPr="000F199B">
        <w:rPr>
          <w:rFonts w:ascii="Times New Roman" w:hAnsi="Times New Roman" w:cs="Times New Roman"/>
          <w:bCs/>
          <w:sz w:val="28"/>
          <w:szCs w:val="28"/>
        </w:rPr>
        <w:t>. п</w:t>
      </w:r>
      <w:r w:rsidR="00EE1476" w:rsidRPr="000F199B">
        <w:rPr>
          <w:rFonts w:ascii="Times New Roman" w:hAnsi="Times New Roman" w:cs="Times New Roman"/>
          <w:sz w:val="28"/>
          <w:szCs w:val="28"/>
        </w:rPr>
        <w:t>риказ Росстата от 12.03.2014 № 171</w:t>
      </w:r>
      <w:r w:rsidR="00EE1476" w:rsidRPr="000F199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EE1476" w:rsidRPr="000F199B">
        <w:rPr>
          <w:rFonts w:ascii="Times New Roman" w:hAnsi="Times New Roman" w:cs="Times New Roman"/>
          <w:sz w:val="28"/>
          <w:szCs w:val="28"/>
        </w:rPr>
        <w:t>О методологических и организационных положениях по проведению федерального статистического наблюдения в сфере оплаты труда отдельных категорий работников, в отношении которых предусмотрены мероприятия по повышению средней заработной платы в соответствии с Указом Президента Российской Федерации от 7 мая 2012г. № 597                 «О мероприятиях по реализации государственной социальной политики»;</w:t>
      </w:r>
    </w:p>
    <w:p w:rsidR="003D045F" w:rsidRPr="000F199B" w:rsidRDefault="00E51CCD" w:rsidP="00CA30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1</w:t>
      </w:r>
      <w:r w:rsidR="006777E8" w:rsidRPr="000F199B">
        <w:rPr>
          <w:rFonts w:ascii="Times New Roman" w:hAnsi="Times New Roman" w:cs="Times New Roman"/>
          <w:sz w:val="28"/>
          <w:szCs w:val="28"/>
        </w:rPr>
        <w:t>1</w:t>
      </w:r>
      <w:r w:rsidR="003D045F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1E7E02" w:rsidRPr="000F199B">
        <w:rPr>
          <w:rFonts w:ascii="Times New Roman" w:hAnsi="Times New Roman" w:cs="Times New Roman"/>
          <w:sz w:val="28"/>
          <w:szCs w:val="28"/>
        </w:rPr>
        <w:t>приказ Минкультуры России от 20.02.2015 № 276 «Об утверждении формы отчета по выполнению соглашений, предусмотренных пунктом 6 Правил использования в 2015 - 2017 годах бюджетных ассигнований, предусмотренных Министерству здравоохранения Российской Федерации, Министерству труда и социальной защиты Российской Федерации, Министерству образования и науки Российской Федерации и Министерству культуры Российской Федерации в целях реализации указов Президента Российской Федерации от 7 мая 2012 г. № 597               «О мероприятиях по реализации государственной социальной политики»,                       от 1 июня 2012 г. № 761 «О национальной стратегии действий в интересах детей             на 2012 - 2017 годы» и от 28 декабря 2012 г. № 1688 «О некоторых мерах по реализации государственной политики в сфере защиты детей-сирот и детей, оставшихся без попечения родителей» в части повышения оплаты труда отдельных категорий работников, утвержденных постановлением Правительства Российской Федерации от 6 декабря 2014 г. № 1331»</w:t>
      </w:r>
      <w:r w:rsidR="00163656" w:rsidRPr="000F199B">
        <w:rPr>
          <w:rFonts w:ascii="Times New Roman" w:hAnsi="Times New Roman" w:cs="Times New Roman"/>
          <w:bCs/>
          <w:sz w:val="28"/>
          <w:szCs w:val="28"/>
        </w:rPr>
        <w:t>.</w:t>
      </w:r>
    </w:p>
    <w:p w:rsidR="00BB6697" w:rsidRPr="000F199B" w:rsidRDefault="00BB6697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02CD" w:rsidRPr="000F199B" w:rsidRDefault="00306E1D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 xml:space="preserve"> в целях реализации У</w:t>
      </w:r>
      <w:r w:rsidRPr="000F199B">
        <w:rPr>
          <w:rFonts w:ascii="Times New Roman" w:hAnsi="Times New Roman" w:cs="Times New Roman"/>
          <w:b/>
          <w:sz w:val="28"/>
          <w:szCs w:val="28"/>
        </w:rPr>
        <w:t xml:space="preserve">каза Президента Российской Федерации                              </w:t>
      </w:r>
      <w:r w:rsidR="00AB02CD" w:rsidRPr="000F199B">
        <w:rPr>
          <w:rFonts w:ascii="Times New Roman" w:hAnsi="Times New Roman" w:cs="Times New Roman"/>
          <w:b/>
          <w:sz w:val="28"/>
          <w:szCs w:val="28"/>
        </w:rPr>
        <w:t xml:space="preserve">от 07.05.2012 </w:t>
      </w:r>
      <w:r w:rsidR="00855420" w:rsidRPr="000F199B">
        <w:rPr>
          <w:rFonts w:ascii="Times New Roman" w:hAnsi="Times New Roman" w:cs="Times New Roman"/>
          <w:b/>
          <w:sz w:val="28"/>
          <w:szCs w:val="28"/>
        </w:rPr>
        <w:t>№</w:t>
      </w:r>
      <w:r w:rsidR="00AB02CD" w:rsidRPr="000F199B">
        <w:rPr>
          <w:rFonts w:ascii="Times New Roman" w:hAnsi="Times New Roman" w:cs="Times New Roman"/>
          <w:b/>
          <w:sz w:val="28"/>
          <w:szCs w:val="28"/>
        </w:rPr>
        <w:t xml:space="preserve"> 598 </w:t>
      </w:r>
      <w:r w:rsidR="00855420" w:rsidRPr="000F199B">
        <w:rPr>
          <w:rFonts w:ascii="Times New Roman" w:hAnsi="Times New Roman" w:cs="Times New Roman"/>
          <w:b/>
          <w:sz w:val="28"/>
          <w:szCs w:val="28"/>
        </w:rPr>
        <w:t>«</w:t>
      </w:r>
      <w:r w:rsidR="00AB02CD" w:rsidRPr="000F199B">
        <w:rPr>
          <w:rFonts w:ascii="Times New Roman" w:hAnsi="Times New Roman" w:cs="Times New Roman"/>
          <w:b/>
          <w:sz w:val="28"/>
          <w:szCs w:val="28"/>
        </w:rPr>
        <w:t>О совершенствовании государственной политики в сфере здравоохранения</w:t>
      </w:r>
      <w:r w:rsidR="00855420" w:rsidRPr="000F199B">
        <w:rPr>
          <w:rFonts w:ascii="Times New Roman" w:hAnsi="Times New Roman" w:cs="Times New Roman"/>
          <w:b/>
          <w:sz w:val="28"/>
          <w:szCs w:val="28"/>
        </w:rPr>
        <w:t>»</w:t>
      </w:r>
      <w:r w:rsidRPr="000F199B">
        <w:rPr>
          <w:rFonts w:ascii="Times New Roman" w:hAnsi="Times New Roman" w:cs="Times New Roman"/>
          <w:b/>
          <w:sz w:val="28"/>
          <w:szCs w:val="28"/>
        </w:rPr>
        <w:t>:</w:t>
      </w:r>
    </w:p>
    <w:p w:rsidR="0092573A" w:rsidRPr="000F199B" w:rsidRDefault="00AB02CD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1.</w:t>
      </w:r>
      <w:r w:rsidR="0099685C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92573A" w:rsidRPr="000F199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15.04.2014 № 294 «Об утверждении государственной программы Российской Федерации «Развитие здравоохранения»;</w:t>
      </w:r>
    </w:p>
    <w:p w:rsidR="00806479" w:rsidRPr="000F199B" w:rsidRDefault="00806479" w:rsidP="001D4C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2. постановление Правительства Российской Федерации </w:t>
      </w:r>
      <w:r w:rsidR="00C232CB" w:rsidRPr="000F199B">
        <w:rPr>
          <w:rFonts w:ascii="Times New Roman" w:hAnsi="Times New Roman" w:cs="Times New Roman"/>
          <w:sz w:val="28"/>
          <w:szCs w:val="28"/>
        </w:rPr>
        <w:t>о</w:t>
      </w:r>
      <w:r w:rsidRPr="000F199B">
        <w:rPr>
          <w:rFonts w:ascii="Times New Roman" w:hAnsi="Times New Roman" w:cs="Times New Roman"/>
          <w:sz w:val="28"/>
          <w:szCs w:val="28"/>
        </w:rPr>
        <w:t>т 15.04.2014 № 305 «Об утверждении государственной программы Российской Федерации «Развитие фармацевтическ</w:t>
      </w:r>
      <w:r w:rsidR="005D1E1C" w:rsidRPr="000F199B">
        <w:rPr>
          <w:rFonts w:ascii="Times New Roman" w:hAnsi="Times New Roman" w:cs="Times New Roman"/>
          <w:sz w:val="28"/>
          <w:szCs w:val="28"/>
        </w:rPr>
        <w:t>ой и медицинской промышленности»</w:t>
      </w:r>
      <w:r w:rsidRPr="000F199B">
        <w:rPr>
          <w:rFonts w:ascii="Times New Roman" w:hAnsi="Times New Roman" w:cs="Times New Roman"/>
          <w:sz w:val="28"/>
          <w:szCs w:val="28"/>
        </w:rPr>
        <w:t xml:space="preserve"> на 2013 - 2020 годы»</w:t>
      </w:r>
      <w:r w:rsidR="00A71944" w:rsidRPr="000F199B">
        <w:rPr>
          <w:rFonts w:ascii="Times New Roman" w:hAnsi="Times New Roman" w:cs="Times New Roman"/>
          <w:sz w:val="28"/>
          <w:szCs w:val="28"/>
        </w:rPr>
        <w:t>;</w:t>
      </w:r>
    </w:p>
    <w:p w:rsidR="00EE1476" w:rsidRPr="000F199B" w:rsidRDefault="00603B52" w:rsidP="00EE14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3</w:t>
      </w:r>
      <w:r w:rsidR="00E51CCD" w:rsidRPr="000F199B">
        <w:rPr>
          <w:rFonts w:ascii="Times New Roman" w:hAnsi="Times New Roman" w:cs="Times New Roman"/>
          <w:sz w:val="28"/>
          <w:szCs w:val="28"/>
        </w:rPr>
        <w:t>.</w:t>
      </w:r>
      <w:r w:rsidR="00EE1476" w:rsidRPr="000F199B">
        <w:rPr>
          <w:rFonts w:ascii="Times New Roman" w:hAnsi="Times New Roman" w:cs="Times New Roman"/>
          <w:sz w:val="28"/>
          <w:szCs w:val="28"/>
        </w:rPr>
        <w:t xml:space="preserve"> распоряжение Правительства Российской Федерации от 15.04.2013 </w:t>
      </w:r>
      <w:r w:rsidRPr="000F19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E1476" w:rsidRPr="000F199B">
        <w:rPr>
          <w:rFonts w:ascii="Times New Roman" w:hAnsi="Times New Roman" w:cs="Times New Roman"/>
          <w:sz w:val="28"/>
          <w:szCs w:val="28"/>
        </w:rPr>
        <w:t>№ 614-р «О комплексе мер по обеспечению системы здравоохранения Российской Федерации медицинскими кадрами до 2018 года»;</w:t>
      </w:r>
    </w:p>
    <w:p w:rsidR="00EE1476" w:rsidRPr="000F199B" w:rsidRDefault="00603B52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4</w:t>
      </w:r>
      <w:r w:rsidR="00EE1476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29.12.2014                       № 2769-р «Об утверждении Концепции региональной информатизации»;</w:t>
      </w:r>
    </w:p>
    <w:p w:rsidR="00E56A00" w:rsidRPr="000F199B" w:rsidRDefault="00887FAF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E1476" w:rsidRPr="000F199B">
        <w:rPr>
          <w:rFonts w:ascii="Times New Roman" w:hAnsi="Times New Roman" w:cs="Times New Roman"/>
          <w:sz w:val="28"/>
          <w:szCs w:val="28"/>
        </w:rPr>
        <w:t>.</w:t>
      </w:r>
      <w:r w:rsidR="00E51CCD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99685C" w:rsidRPr="000F199B">
        <w:rPr>
          <w:rFonts w:ascii="Times New Roman" w:hAnsi="Times New Roman" w:cs="Times New Roman"/>
          <w:sz w:val="28"/>
          <w:szCs w:val="28"/>
        </w:rPr>
        <w:t>п</w:t>
      </w:r>
      <w:r w:rsidR="00AB02CD" w:rsidRPr="000F199B">
        <w:rPr>
          <w:rFonts w:ascii="Times New Roman" w:hAnsi="Times New Roman" w:cs="Times New Roman"/>
          <w:sz w:val="28"/>
          <w:szCs w:val="28"/>
        </w:rPr>
        <w:t xml:space="preserve">риказ Минздрава России от 29.12.2012 </w:t>
      </w:r>
      <w:r w:rsidR="00F21521" w:rsidRPr="000F199B">
        <w:rPr>
          <w:rFonts w:ascii="Times New Roman" w:hAnsi="Times New Roman" w:cs="Times New Roman"/>
          <w:sz w:val="28"/>
          <w:szCs w:val="28"/>
        </w:rPr>
        <w:t>№</w:t>
      </w:r>
      <w:r w:rsidR="00AB02CD" w:rsidRPr="000F199B">
        <w:rPr>
          <w:rFonts w:ascii="Times New Roman" w:hAnsi="Times New Roman" w:cs="Times New Roman"/>
          <w:sz w:val="28"/>
          <w:szCs w:val="28"/>
        </w:rPr>
        <w:t xml:space="preserve"> 1706 </w:t>
      </w:r>
      <w:r w:rsidR="00F21521" w:rsidRPr="000F199B">
        <w:rPr>
          <w:rFonts w:ascii="Times New Roman" w:hAnsi="Times New Roman" w:cs="Times New Roman"/>
          <w:sz w:val="28"/>
          <w:szCs w:val="28"/>
        </w:rPr>
        <w:t>«</w:t>
      </w:r>
      <w:r w:rsidR="00AB02CD" w:rsidRPr="000F199B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разработке органами исполнительной власти субъектов Российской Федерации пла</w:t>
      </w:r>
      <w:r w:rsidR="00F21521" w:rsidRPr="000F199B">
        <w:rPr>
          <w:rFonts w:ascii="Times New Roman" w:hAnsi="Times New Roman" w:cs="Times New Roman"/>
          <w:sz w:val="28"/>
          <w:szCs w:val="28"/>
        </w:rPr>
        <w:t>нов мероприятий («дорожных карт»</w:t>
      </w:r>
      <w:r w:rsidR="00AB02CD" w:rsidRPr="000F199B">
        <w:rPr>
          <w:rFonts w:ascii="Times New Roman" w:hAnsi="Times New Roman" w:cs="Times New Roman"/>
          <w:sz w:val="28"/>
          <w:szCs w:val="28"/>
        </w:rPr>
        <w:t xml:space="preserve">) </w:t>
      </w:r>
      <w:r w:rsidR="00F21521" w:rsidRPr="000F199B">
        <w:rPr>
          <w:rFonts w:ascii="Times New Roman" w:hAnsi="Times New Roman" w:cs="Times New Roman"/>
          <w:sz w:val="28"/>
          <w:szCs w:val="28"/>
        </w:rPr>
        <w:t>«</w:t>
      </w:r>
      <w:r w:rsidR="00AB02CD" w:rsidRPr="000F199B">
        <w:rPr>
          <w:rFonts w:ascii="Times New Roman" w:hAnsi="Times New Roman" w:cs="Times New Roman"/>
          <w:sz w:val="28"/>
          <w:szCs w:val="28"/>
        </w:rPr>
        <w:t xml:space="preserve">Изменения в отраслях социальной сферы, направленные на повышение эффективности здравоохранения </w:t>
      </w:r>
      <w:r w:rsidR="00F21521" w:rsidRPr="000F199B">
        <w:rPr>
          <w:rFonts w:ascii="Times New Roman" w:hAnsi="Times New Roman" w:cs="Times New Roman"/>
          <w:sz w:val="28"/>
          <w:szCs w:val="28"/>
        </w:rPr>
        <w:t xml:space="preserve">в </w:t>
      </w:r>
      <w:r w:rsidR="00667115" w:rsidRPr="000F199B">
        <w:rPr>
          <w:rFonts w:ascii="Times New Roman" w:hAnsi="Times New Roman" w:cs="Times New Roman"/>
          <w:sz w:val="28"/>
          <w:szCs w:val="28"/>
        </w:rPr>
        <w:t>субъекте Российской Федерации»;</w:t>
      </w:r>
    </w:p>
    <w:p w:rsidR="00667115" w:rsidRPr="000F199B" w:rsidRDefault="006777E8" w:rsidP="00887F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6</w:t>
      </w:r>
      <w:r w:rsidR="00667115" w:rsidRPr="000F199B">
        <w:rPr>
          <w:rFonts w:ascii="Times New Roman" w:hAnsi="Times New Roman" w:cs="Times New Roman"/>
          <w:sz w:val="28"/>
          <w:szCs w:val="28"/>
        </w:rPr>
        <w:t>.</w:t>
      </w:r>
      <w:r w:rsidR="00667115" w:rsidRPr="000F199B">
        <w:rPr>
          <w:rFonts w:ascii="Times New Roman" w:hAnsi="Times New Roman" w:cs="Times New Roman"/>
        </w:rPr>
        <w:t xml:space="preserve"> </w:t>
      </w:r>
      <w:r w:rsidR="00667115" w:rsidRPr="000F199B">
        <w:rPr>
          <w:rFonts w:ascii="Times New Roman" w:hAnsi="Times New Roman" w:cs="Times New Roman"/>
          <w:sz w:val="28"/>
          <w:szCs w:val="28"/>
        </w:rPr>
        <w:t xml:space="preserve">приказ Минэкономразвития России от 16.09.2016 № 582 «Об утверждении Методических указаний по разработке и реализации государственных программ Российской Федерации». </w:t>
      </w:r>
    </w:p>
    <w:p w:rsidR="00887FAF" w:rsidRPr="000F199B" w:rsidRDefault="00887FAF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3041" w:rsidRPr="000F199B" w:rsidRDefault="00306E1D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t>-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 xml:space="preserve"> в целях реализации У</w:t>
      </w:r>
      <w:r w:rsidRPr="000F199B">
        <w:rPr>
          <w:rFonts w:ascii="Times New Roman" w:hAnsi="Times New Roman" w:cs="Times New Roman"/>
          <w:b/>
          <w:sz w:val="28"/>
          <w:szCs w:val="28"/>
        </w:rPr>
        <w:t xml:space="preserve">каза Президента Российской Федерации                             </w:t>
      </w:r>
      <w:r w:rsidR="00BF3041" w:rsidRPr="000F199B">
        <w:rPr>
          <w:rFonts w:ascii="Times New Roman" w:hAnsi="Times New Roman" w:cs="Times New Roman"/>
          <w:b/>
          <w:sz w:val="28"/>
          <w:szCs w:val="28"/>
        </w:rPr>
        <w:t xml:space="preserve">от 07.05.2012 </w:t>
      </w:r>
      <w:r w:rsidR="00F21521" w:rsidRPr="000F199B">
        <w:rPr>
          <w:rFonts w:ascii="Times New Roman" w:hAnsi="Times New Roman" w:cs="Times New Roman"/>
          <w:b/>
          <w:sz w:val="28"/>
          <w:szCs w:val="28"/>
        </w:rPr>
        <w:t>№</w:t>
      </w:r>
      <w:r w:rsidR="00BF3041" w:rsidRPr="000F199B">
        <w:rPr>
          <w:rFonts w:ascii="Times New Roman" w:hAnsi="Times New Roman" w:cs="Times New Roman"/>
          <w:b/>
          <w:sz w:val="28"/>
          <w:szCs w:val="28"/>
        </w:rPr>
        <w:t xml:space="preserve"> 599 </w:t>
      </w:r>
      <w:r w:rsidR="00F21521" w:rsidRPr="000F199B">
        <w:rPr>
          <w:rFonts w:ascii="Times New Roman" w:hAnsi="Times New Roman" w:cs="Times New Roman"/>
          <w:b/>
          <w:sz w:val="28"/>
          <w:szCs w:val="28"/>
        </w:rPr>
        <w:t>«</w:t>
      </w:r>
      <w:r w:rsidR="00BF3041" w:rsidRPr="000F199B">
        <w:rPr>
          <w:rFonts w:ascii="Times New Roman" w:hAnsi="Times New Roman" w:cs="Times New Roman"/>
          <w:b/>
          <w:sz w:val="28"/>
          <w:szCs w:val="28"/>
        </w:rPr>
        <w:t>О мерах по реализации государственной политики в области образования и науки</w:t>
      </w:r>
      <w:r w:rsidR="00F21521" w:rsidRPr="000F199B">
        <w:rPr>
          <w:rFonts w:ascii="Times New Roman" w:hAnsi="Times New Roman" w:cs="Times New Roman"/>
          <w:b/>
          <w:sz w:val="28"/>
          <w:szCs w:val="28"/>
        </w:rPr>
        <w:t>»</w:t>
      </w:r>
      <w:r w:rsidRPr="000F199B">
        <w:rPr>
          <w:rFonts w:ascii="Times New Roman" w:hAnsi="Times New Roman" w:cs="Times New Roman"/>
          <w:b/>
          <w:sz w:val="28"/>
          <w:szCs w:val="28"/>
        </w:rPr>
        <w:t>:</w:t>
      </w:r>
    </w:p>
    <w:p w:rsidR="0092573A" w:rsidRPr="000F199B" w:rsidRDefault="00BF3041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1. </w:t>
      </w:r>
      <w:r w:rsidR="0092573A" w:rsidRPr="000F199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15.04.2014 № 295 «Об утверждении государственной программы Российской Федерации «Развитие образования» на 2013 - 2020 годы»;</w:t>
      </w:r>
    </w:p>
    <w:p w:rsidR="00392B0F" w:rsidRPr="000F199B" w:rsidRDefault="007C4C78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2</w:t>
      </w:r>
      <w:r w:rsidR="002367BE" w:rsidRPr="000F199B">
        <w:rPr>
          <w:rFonts w:ascii="Times New Roman" w:hAnsi="Times New Roman" w:cs="Times New Roman"/>
          <w:sz w:val="28"/>
          <w:szCs w:val="28"/>
        </w:rPr>
        <w:t>.</w:t>
      </w:r>
      <w:r w:rsidR="00A71944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657878" w:rsidRPr="000F199B">
        <w:rPr>
          <w:rFonts w:ascii="Times New Roman" w:hAnsi="Times New Roman" w:cs="Times New Roman"/>
          <w:sz w:val="28"/>
          <w:szCs w:val="28"/>
        </w:rPr>
        <w:t>р</w:t>
      </w:r>
      <w:r w:rsidR="00392B0F" w:rsidRPr="000F199B">
        <w:rPr>
          <w:rFonts w:ascii="Times New Roman" w:hAnsi="Times New Roman" w:cs="Times New Roman"/>
          <w:sz w:val="28"/>
          <w:szCs w:val="28"/>
        </w:rPr>
        <w:t xml:space="preserve">аспоряжение </w:t>
      </w:r>
      <w:r w:rsidR="00EE1476" w:rsidRPr="000F199B">
        <w:rPr>
          <w:rFonts w:ascii="Times New Roman" w:hAnsi="Times New Roman" w:cs="Times New Roman"/>
          <w:sz w:val="28"/>
          <w:szCs w:val="28"/>
        </w:rPr>
        <w:t>Правительства Российской Федерации</w:t>
      </w:r>
      <w:r w:rsidR="00392B0F" w:rsidRPr="000F199B">
        <w:rPr>
          <w:rFonts w:ascii="Times New Roman" w:hAnsi="Times New Roman" w:cs="Times New Roman"/>
          <w:sz w:val="28"/>
          <w:szCs w:val="28"/>
        </w:rPr>
        <w:t xml:space="preserve"> от 03.12.2012 </w:t>
      </w:r>
      <w:r w:rsidR="00EE1476" w:rsidRPr="000F199B">
        <w:rPr>
          <w:rFonts w:ascii="Times New Roman" w:hAnsi="Times New Roman" w:cs="Times New Roman"/>
          <w:sz w:val="28"/>
          <w:szCs w:val="28"/>
        </w:rPr>
        <w:t xml:space="preserve">                           №</w:t>
      </w:r>
      <w:r w:rsidR="00392B0F" w:rsidRPr="000F199B">
        <w:rPr>
          <w:rFonts w:ascii="Times New Roman" w:hAnsi="Times New Roman" w:cs="Times New Roman"/>
          <w:sz w:val="28"/>
          <w:szCs w:val="28"/>
        </w:rPr>
        <w:t xml:space="preserve"> 2237-р </w:t>
      </w:r>
      <w:r w:rsidR="00EE1476" w:rsidRPr="000F199B">
        <w:rPr>
          <w:rFonts w:ascii="Times New Roman" w:hAnsi="Times New Roman" w:cs="Times New Roman"/>
          <w:sz w:val="28"/>
          <w:szCs w:val="28"/>
        </w:rPr>
        <w:t>«</w:t>
      </w:r>
      <w:r w:rsidR="00392B0F" w:rsidRPr="000F199B">
        <w:rPr>
          <w:rFonts w:ascii="Times New Roman" w:hAnsi="Times New Roman" w:cs="Times New Roman"/>
          <w:sz w:val="28"/>
          <w:szCs w:val="28"/>
        </w:rPr>
        <w:t>Об утверждении Программы фундаментальных научных исследований государственных ак</w:t>
      </w:r>
      <w:r w:rsidR="00EE1476" w:rsidRPr="000F199B">
        <w:rPr>
          <w:rFonts w:ascii="Times New Roman" w:hAnsi="Times New Roman" w:cs="Times New Roman"/>
          <w:sz w:val="28"/>
          <w:szCs w:val="28"/>
        </w:rPr>
        <w:t>а</w:t>
      </w:r>
      <w:r w:rsidR="005D1E1C" w:rsidRPr="000F199B">
        <w:rPr>
          <w:rFonts w:ascii="Times New Roman" w:hAnsi="Times New Roman" w:cs="Times New Roman"/>
          <w:sz w:val="28"/>
          <w:szCs w:val="28"/>
        </w:rPr>
        <w:t>демий наук на 2013 - 2020 годы»</w:t>
      </w:r>
      <w:r w:rsidR="00EE1476" w:rsidRPr="000F199B">
        <w:rPr>
          <w:rFonts w:ascii="Times New Roman" w:hAnsi="Times New Roman" w:cs="Times New Roman"/>
          <w:sz w:val="28"/>
          <w:szCs w:val="28"/>
        </w:rPr>
        <w:t>;</w:t>
      </w:r>
    </w:p>
    <w:p w:rsidR="004022FE" w:rsidRPr="000F199B" w:rsidRDefault="00A71944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3</w:t>
      </w:r>
      <w:r w:rsidR="004022FE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99685C" w:rsidRPr="000F199B">
        <w:rPr>
          <w:rFonts w:ascii="Times New Roman" w:hAnsi="Times New Roman" w:cs="Times New Roman"/>
          <w:sz w:val="28"/>
          <w:szCs w:val="28"/>
        </w:rPr>
        <w:t>р</w:t>
      </w:r>
      <w:r w:rsidR="004022FE" w:rsidRPr="000F199B">
        <w:rPr>
          <w:rFonts w:ascii="Times New Roman" w:hAnsi="Times New Roman" w:cs="Times New Roman"/>
          <w:sz w:val="28"/>
          <w:szCs w:val="28"/>
        </w:rPr>
        <w:t xml:space="preserve">аспоряжение Правительства </w:t>
      </w:r>
      <w:r w:rsidR="00306E1D" w:rsidRPr="000F199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022FE" w:rsidRPr="000F199B">
        <w:rPr>
          <w:rFonts w:ascii="Times New Roman" w:hAnsi="Times New Roman" w:cs="Times New Roman"/>
          <w:sz w:val="28"/>
          <w:szCs w:val="28"/>
        </w:rPr>
        <w:t xml:space="preserve"> от 08.05.2013 </w:t>
      </w:r>
      <w:r w:rsidR="00F21521" w:rsidRPr="000F199B">
        <w:rPr>
          <w:rFonts w:ascii="Times New Roman" w:hAnsi="Times New Roman" w:cs="Times New Roman"/>
          <w:sz w:val="28"/>
          <w:szCs w:val="28"/>
        </w:rPr>
        <w:t>№</w:t>
      </w:r>
      <w:r w:rsidR="004022FE" w:rsidRPr="000F199B">
        <w:rPr>
          <w:rFonts w:ascii="Times New Roman" w:hAnsi="Times New Roman" w:cs="Times New Roman"/>
          <w:sz w:val="28"/>
          <w:szCs w:val="28"/>
        </w:rPr>
        <w:t xml:space="preserve"> 760-р </w:t>
      </w:r>
      <w:r w:rsidR="0099685C" w:rsidRPr="000F199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21521" w:rsidRPr="000F199B">
        <w:rPr>
          <w:rFonts w:ascii="Times New Roman" w:hAnsi="Times New Roman" w:cs="Times New Roman"/>
          <w:sz w:val="28"/>
          <w:szCs w:val="28"/>
        </w:rPr>
        <w:t>«</w:t>
      </w:r>
      <w:r w:rsidR="004022FE" w:rsidRPr="000F199B">
        <w:rPr>
          <w:rFonts w:ascii="Times New Roman" w:hAnsi="Times New Roman" w:cs="Times New Roman"/>
          <w:sz w:val="28"/>
          <w:szCs w:val="28"/>
        </w:rPr>
        <w:t xml:space="preserve">Об утверждении Концепции федеральной целевой программы </w:t>
      </w:r>
      <w:r w:rsidR="00F21521" w:rsidRPr="000F199B">
        <w:rPr>
          <w:rFonts w:ascii="Times New Roman" w:hAnsi="Times New Roman" w:cs="Times New Roman"/>
          <w:sz w:val="28"/>
          <w:szCs w:val="28"/>
        </w:rPr>
        <w:t>«</w:t>
      </w:r>
      <w:r w:rsidR="004022FE" w:rsidRPr="000F199B">
        <w:rPr>
          <w:rFonts w:ascii="Times New Roman" w:hAnsi="Times New Roman" w:cs="Times New Roman"/>
          <w:sz w:val="28"/>
          <w:szCs w:val="28"/>
        </w:rPr>
        <w:t>Научные и</w:t>
      </w:r>
      <w:r w:rsidR="003445F4" w:rsidRPr="000F19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022FE" w:rsidRPr="000F199B">
        <w:rPr>
          <w:rFonts w:ascii="Times New Roman" w:hAnsi="Times New Roman" w:cs="Times New Roman"/>
          <w:sz w:val="28"/>
          <w:szCs w:val="28"/>
        </w:rPr>
        <w:t xml:space="preserve"> научно-педагогические кадры инновационной России</w:t>
      </w:r>
      <w:r w:rsidR="00F21521" w:rsidRPr="000F199B">
        <w:rPr>
          <w:rFonts w:ascii="Times New Roman" w:hAnsi="Times New Roman" w:cs="Times New Roman"/>
          <w:sz w:val="28"/>
          <w:szCs w:val="28"/>
        </w:rPr>
        <w:t>»</w:t>
      </w:r>
      <w:r w:rsidR="004022FE" w:rsidRPr="000F199B">
        <w:rPr>
          <w:rFonts w:ascii="Times New Roman" w:hAnsi="Times New Roman" w:cs="Times New Roman"/>
          <w:sz w:val="28"/>
          <w:szCs w:val="28"/>
        </w:rPr>
        <w:t xml:space="preserve"> на 2014 - 2020 годы</w:t>
      </w:r>
      <w:r w:rsidR="00F21521" w:rsidRPr="000F199B">
        <w:rPr>
          <w:rFonts w:ascii="Times New Roman" w:hAnsi="Times New Roman" w:cs="Times New Roman"/>
          <w:sz w:val="28"/>
          <w:szCs w:val="28"/>
        </w:rPr>
        <w:t>»</w:t>
      </w:r>
      <w:r w:rsidR="00306E1D" w:rsidRPr="000F199B">
        <w:rPr>
          <w:rFonts w:ascii="Times New Roman" w:hAnsi="Times New Roman" w:cs="Times New Roman"/>
          <w:sz w:val="28"/>
          <w:szCs w:val="28"/>
        </w:rPr>
        <w:t>;</w:t>
      </w:r>
    </w:p>
    <w:p w:rsidR="00997F9B" w:rsidRPr="000F199B" w:rsidRDefault="008A3D6F" w:rsidP="00416D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4</w:t>
      </w:r>
      <w:r w:rsidR="00997F9B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29.12.2014                          № 2765-р «О Концепции Федеральной целевой программы развития образования на 2016 – 2020 годы»;</w:t>
      </w:r>
    </w:p>
    <w:p w:rsidR="00603B52" w:rsidRPr="000F199B" w:rsidRDefault="008A3D6F" w:rsidP="00416D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5</w:t>
      </w:r>
      <w:r w:rsidR="00603B52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29.1</w:t>
      </w:r>
      <w:r w:rsidR="004A1E6E" w:rsidRPr="000F199B">
        <w:rPr>
          <w:rFonts w:ascii="Times New Roman" w:hAnsi="Times New Roman" w:cs="Times New Roman"/>
          <w:sz w:val="28"/>
          <w:szCs w:val="28"/>
        </w:rPr>
        <w:t xml:space="preserve">2.2014                       № </w:t>
      </w:r>
      <w:r w:rsidR="00603B52" w:rsidRPr="000F199B">
        <w:rPr>
          <w:rFonts w:ascii="Times New Roman" w:hAnsi="Times New Roman" w:cs="Times New Roman"/>
          <w:sz w:val="28"/>
          <w:szCs w:val="28"/>
        </w:rPr>
        <w:t>2769-р «Об утверждении Концепции региональной информатизации»;</w:t>
      </w:r>
    </w:p>
    <w:p w:rsidR="00B81382" w:rsidRPr="000F199B" w:rsidRDefault="003C35EE" w:rsidP="00416D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6</w:t>
      </w:r>
      <w:r w:rsidR="00B81382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08.03.2017 № 410-р «Об утверждении Национальной стратегии действий в интересах женщин                           на 2017 - 2022 годы»;</w:t>
      </w:r>
    </w:p>
    <w:p w:rsidR="004723D7" w:rsidRPr="000F199B" w:rsidRDefault="003C35EE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7</w:t>
      </w:r>
      <w:r w:rsidR="003D045F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4723D7" w:rsidRPr="000F199B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="004723D7" w:rsidRPr="000F199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4723D7" w:rsidRPr="000F199B">
        <w:rPr>
          <w:rFonts w:ascii="Times New Roman" w:hAnsi="Times New Roman" w:cs="Times New Roman"/>
          <w:sz w:val="28"/>
          <w:szCs w:val="28"/>
        </w:rPr>
        <w:t xml:space="preserve"> России от 17.07.2015 № 735 «Об утверждении Регламента взаимодействия структурных подразделений Министерства образования и науки Российской Федерации при формировании предложений в проект федерального закона о федеральном бюджете на очередной финансовый год и плановый период, а также внесении изменений в федеральный закон о федеральном бюджете на текущий фи</w:t>
      </w:r>
      <w:r w:rsidR="00667115" w:rsidRPr="000F199B">
        <w:rPr>
          <w:rFonts w:ascii="Times New Roman" w:hAnsi="Times New Roman" w:cs="Times New Roman"/>
          <w:sz w:val="28"/>
          <w:szCs w:val="28"/>
        </w:rPr>
        <w:t>нансовый год и плановый период»;</w:t>
      </w:r>
    </w:p>
    <w:p w:rsidR="00667115" w:rsidRPr="000F199B" w:rsidRDefault="003C35EE" w:rsidP="00887F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8</w:t>
      </w:r>
      <w:r w:rsidR="00667115" w:rsidRPr="000F199B">
        <w:rPr>
          <w:rFonts w:ascii="Times New Roman" w:hAnsi="Times New Roman" w:cs="Times New Roman"/>
          <w:sz w:val="28"/>
          <w:szCs w:val="28"/>
        </w:rPr>
        <w:t xml:space="preserve">. приказ Минэкономразвития России от 16.09.2016 № 582 «Об утверждении Методических указаний по разработке и реализации государственных программ Российской Федерации». </w:t>
      </w:r>
    </w:p>
    <w:p w:rsidR="0034345D" w:rsidRPr="000F199B" w:rsidRDefault="0034345D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02CD" w:rsidRPr="000F199B" w:rsidRDefault="00306E1D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Pr="000F199B">
        <w:rPr>
          <w:rFonts w:ascii="Times New Roman" w:hAnsi="Times New Roman" w:cs="Times New Roman"/>
          <w:b/>
          <w:sz w:val="28"/>
          <w:szCs w:val="28"/>
        </w:rPr>
        <w:t xml:space="preserve"> в целях реализации 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>У</w:t>
      </w:r>
      <w:r w:rsidRPr="000F199B">
        <w:rPr>
          <w:rFonts w:ascii="Times New Roman" w:hAnsi="Times New Roman" w:cs="Times New Roman"/>
          <w:b/>
          <w:sz w:val="28"/>
          <w:szCs w:val="28"/>
        </w:rPr>
        <w:t xml:space="preserve">каза Президента Российской Федерации                               </w:t>
      </w:r>
      <w:r w:rsidR="00AB02CD" w:rsidRPr="000F199B">
        <w:rPr>
          <w:rFonts w:ascii="Times New Roman" w:hAnsi="Times New Roman" w:cs="Times New Roman"/>
          <w:b/>
          <w:sz w:val="28"/>
          <w:szCs w:val="28"/>
        </w:rPr>
        <w:t xml:space="preserve">от 07.05.2012 </w:t>
      </w:r>
      <w:r w:rsidR="00F21521" w:rsidRPr="000F199B">
        <w:rPr>
          <w:rFonts w:ascii="Times New Roman" w:hAnsi="Times New Roman" w:cs="Times New Roman"/>
          <w:b/>
          <w:sz w:val="28"/>
          <w:szCs w:val="28"/>
        </w:rPr>
        <w:t>№</w:t>
      </w:r>
      <w:r w:rsidR="00AB02CD" w:rsidRPr="000F199B">
        <w:rPr>
          <w:rFonts w:ascii="Times New Roman" w:hAnsi="Times New Roman" w:cs="Times New Roman"/>
          <w:b/>
          <w:sz w:val="28"/>
          <w:szCs w:val="28"/>
        </w:rPr>
        <w:t xml:space="preserve"> 600 </w:t>
      </w:r>
      <w:r w:rsidR="00F21521" w:rsidRPr="000F199B">
        <w:rPr>
          <w:rFonts w:ascii="Times New Roman" w:hAnsi="Times New Roman" w:cs="Times New Roman"/>
          <w:b/>
          <w:sz w:val="28"/>
          <w:szCs w:val="28"/>
        </w:rPr>
        <w:t>«</w:t>
      </w:r>
      <w:r w:rsidR="00AB02CD" w:rsidRPr="000F199B">
        <w:rPr>
          <w:rFonts w:ascii="Times New Roman" w:hAnsi="Times New Roman" w:cs="Times New Roman"/>
          <w:b/>
          <w:sz w:val="28"/>
          <w:szCs w:val="28"/>
        </w:rPr>
        <w:t>О мерах по обеспечению граждан Российской Федерации доступным и комфортным жильем и повышению качества жилищно-коммунальных услуг</w:t>
      </w:r>
      <w:r w:rsidR="00F21521" w:rsidRPr="000F199B">
        <w:rPr>
          <w:rFonts w:ascii="Times New Roman" w:hAnsi="Times New Roman" w:cs="Times New Roman"/>
          <w:b/>
          <w:sz w:val="28"/>
          <w:szCs w:val="28"/>
        </w:rPr>
        <w:t>»</w:t>
      </w:r>
      <w:r w:rsidRPr="000F199B">
        <w:rPr>
          <w:rFonts w:ascii="Times New Roman" w:hAnsi="Times New Roman" w:cs="Times New Roman"/>
          <w:b/>
          <w:sz w:val="28"/>
          <w:szCs w:val="28"/>
        </w:rPr>
        <w:t>:</w:t>
      </w:r>
    </w:p>
    <w:p w:rsidR="00064485" w:rsidRPr="000F199B" w:rsidRDefault="00D91FD5" w:rsidP="000644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064485" w:rsidRPr="000F199B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Российской Федерации от 15.04.2014 № 308 «Об утверждении государственной программы Российской Федерации «Социально-экономическое развитие Дальнего Востока и Байкальского региона»;</w:t>
      </w:r>
    </w:p>
    <w:p w:rsidR="00136D56" w:rsidRPr="000F199B" w:rsidRDefault="00136D56" w:rsidP="00136D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2.  постановление Правительства Российской Федерации от 15.04.2014 № 320 «Об утверждении государственной программы Российской Федерации «Управление государственными финансами и регулирование финансовых рынков»;</w:t>
      </w:r>
    </w:p>
    <w:p w:rsidR="00AB02CD" w:rsidRPr="000F199B" w:rsidRDefault="00B15E8F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3</w:t>
      </w:r>
      <w:r w:rsidR="00064485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2367BE" w:rsidRPr="000F199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15.04.2014 № 323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99685C" w:rsidRPr="000F199B">
        <w:rPr>
          <w:rFonts w:ascii="Times New Roman" w:hAnsi="Times New Roman" w:cs="Times New Roman"/>
          <w:sz w:val="28"/>
          <w:szCs w:val="28"/>
        </w:rPr>
        <w:t>;</w:t>
      </w:r>
    </w:p>
    <w:p w:rsidR="00501AA1" w:rsidRPr="000F199B" w:rsidRDefault="00B15E8F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4</w:t>
      </w:r>
      <w:r w:rsidR="00501AA1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A71944" w:rsidRPr="000F199B">
        <w:rPr>
          <w:rFonts w:ascii="Times New Roman" w:hAnsi="Times New Roman" w:cs="Times New Roman"/>
          <w:sz w:val="28"/>
          <w:szCs w:val="28"/>
        </w:rPr>
        <w:t>п</w:t>
      </w:r>
      <w:r w:rsidR="00501AA1" w:rsidRPr="000F199B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1</w:t>
      </w:r>
      <w:r w:rsidR="00997F9B" w:rsidRPr="000F199B">
        <w:rPr>
          <w:rFonts w:ascii="Times New Roman" w:hAnsi="Times New Roman" w:cs="Times New Roman"/>
          <w:sz w:val="28"/>
          <w:szCs w:val="28"/>
        </w:rPr>
        <w:t>7</w:t>
      </w:r>
      <w:r w:rsidR="00501AA1" w:rsidRPr="000F199B">
        <w:rPr>
          <w:rFonts w:ascii="Times New Roman" w:hAnsi="Times New Roman" w:cs="Times New Roman"/>
          <w:sz w:val="28"/>
          <w:szCs w:val="28"/>
        </w:rPr>
        <w:t>.12.2010 № 1050 «О федеральной целевой программе «Жилище» на 2015-2020 годы»</w:t>
      </w:r>
      <w:r w:rsidR="00C4607C" w:rsidRPr="000F199B">
        <w:rPr>
          <w:rFonts w:ascii="Times New Roman" w:hAnsi="Times New Roman" w:cs="Times New Roman"/>
          <w:sz w:val="28"/>
          <w:szCs w:val="28"/>
        </w:rPr>
        <w:t>;</w:t>
      </w:r>
    </w:p>
    <w:p w:rsidR="00EE1476" w:rsidRPr="000F199B" w:rsidRDefault="00B15E8F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5</w:t>
      </w:r>
      <w:r w:rsidR="00C07B98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EE1476" w:rsidRPr="000F199B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Российской Федерации от 29.12.2014 </w:t>
      </w:r>
      <w:r w:rsidR="008E62F4" w:rsidRPr="000F199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E1476" w:rsidRPr="000F199B">
        <w:rPr>
          <w:rFonts w:ascii="Times New Roman" w:hAnsi="Times New Roman" w:cs="Times New Roman"/>
          <w:sz w:val="28"/>
          <w:szCs w:val="28"/>
        </w:rPr>
        <w:t>№ 2769-р «Об утверждении Концепции региональной информатизации»;</w:t>
      </w:r>
    </w:p>
    <w:p w:rsidR="00B81382" w:rsidRPr="000F199B" w:rsidRDefault="00B15E8F" w:rsidP="00B813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6</w:t>
      </w:r>
      <w:r w:rsidR="00B81382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08.03.2017 № 410-р «Об утверждении Национальной стратегии действий в интересах женщин                           на 2017 - 2022 годы»;</w:t>
      </w:r>
    </w:p>
    <w:p w:rsidR="002735A6" w:rsidRPr="000F199B" w:rsidRDefault="00B15E8F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7</w:t>
      </w:r>
      <w:r w:rsidR="002735A6" w:rsidRPr="000F199B">
        <w:rPr>
          <w:rFonts w:ascii="Times New Roman" w:hAnsi="Times New Roman" w:cs="Times New Roman"/>
          <w:sz w:val="28"/>
          <w:szCs w:val="28"/>
        </w:rPr>
        <w:t xml:space="preserve">. приказ Госстроя от 11.06.2013 № 205/ГС «Об утверждении                         Положения об отборе проектов жилищного строительства в рамках реализации приоритетного проекта по повышению доступности жилья для экономически </w:t>
      </w:r>
      <w:r w:rsidR="009860D6" w:rsidRPr="000F199B">
        <w:rPr>
          <w:rFonts w:ascii="Times New Roman" w:hAnsi="Times New Roman" w:cs="Times New Roman"/>
          <w:sz w:val="28"/>
          <w:szCs w:val="28"/>
        </w:rPr>
        <w:t>активного населения»;</w:t>
      </w:r>
    </w:p>
    <w:p w:rsidR="002735A6" w:rsidRPr="000F199B" w:rsidRDefault="00B15E8F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8</w:t>
      </w:r>
      <w:r w:rsidR="002735A6" w:rsidRPr="000F199B">
        <w:rPr>
          <w:rFonts w:ascii="Times New Roman" w:hAnsi="Times New Roman" w:cs="Times New Roman"/>
          <w:sz w:val="28"/>
          <w:szCs w:val="28"/>
        </w:rPr>
        <w:t>. приказ Госстроя от 13.06.2013 № 206/ГС «О проведении отбора                         проектов жилищного строительства в рамках реализации приоритетного проекта по повышению доступности жилья для экономически активного населения»</w:t>
      </w:r>
      <w:r w:rsidR="00813CFB" w:rsidRPr="000F199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735A6" w:rsidRPr="000F199B">
        <w:rPr>
          <w:rFonts w:ascii="Times New Roman" w:hAnsi="Times New Roman" w:cs="Times New Roman"/>
          <w:sz w:val="28"/>
          <w:szCs w:val="28"/>
        </w:rPr>
        <w:t xml:space="preserve"> (вместе с «Порядком предоставления документов, прилагаемых к заявке на участие в отборе проектов жилищного строительства в рамках реализации приоритетного проекта по повышению доступности жилья для экономически активного населения»);</w:t>
      </w:r>
    </w:p>
    <w:p w:rsidR="002735A6" w:rsidRPr="000F199B" w:rsidRDefault="00B15E8F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9</w:t>
      </w:r>
      <w:r w:rsidR="00AB02CD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2735A6" w:rsidRPr="000F199B">
        <w:rPr>
          <w:rFonts w:ascii="Times New Roman" w:hAnsi="Times New Roman" w:cs="Times New Roman"/>
          <w:sz w:val="28"/>
          <w:szCs w:val="28"/>
        </w:rPr>
        <w:t>приказ Госстроя от 17.06.2013 № 214/ГС «Об утверждении                      рекомендуемой формы Соглашения о сотрудничестве при реализации приоритетного проекта по повышению доступности жилья для экономически активного населения (домохозяйств) за счет увеличения объемов строительст</w:t>
      </w:r>
      <w:r w:rsidR="00C07B98" w:rsidRPr="000F199B">
        <w:rPr>
          <w:rFonts w:ascii="Times New Roman" w:hAnsi="Times New Roman" w:cs="Times New Roman"/>
          <w:sz w:val="28"/>
          <w:szCs w:val="28"/>
        </w:rPr>
        <w:t>ва жилья экономического класса»;</w:t>
      </w:r>
    </w:p>
    <w:p w:rsidR="00C07B98" w:rsidRPr="000F199B" w:rsidRDefault="00B15E8F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10</w:t>
      </w:r>
      <w:r w:rsidR="00C07B98" w:rsidRPr="000F199B">
        <w:rPr>
          <w:rFonts w:ascii="Times New Roman" w:hAnsi="Times New Roman" w:cs="Times New Roman"/>
          <w:sz w:val="28"/>
          <w:szCs w:val="28"/>
        </w:rPr>
        <w:t>. приказ Минстроя России от 17.06.2014 № 309/</w:t>
      </w:r>
      <w:proofErr w:type="spellStart"/>
      <w:r w:rsidR="00C07B98" w:rsidRPr="000F199B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C07B98" w:rsidRPr="000F199B">
        <w:rPr>
          <w:rFonts w:ascii="Times New Roman" w:hAnsi="Times New Roman" w:cs="Times New Roman"/>
          <w:sz w:val="28"/>
          <w:szCs w:val="28"/>
        </w:rPr>
        <w:t xml:space="preserve"> «Об организации мониторинга исполнения субъектами Российской Федерации федеральных решений по вопросам реформирования жилищно-коммунального хозяйства».</w:t>
      </w:r>
    </w:p>
    <w:p w:rsidR="002735A6" w:rsidRPr="000F199B" w:rsidRDefault="002735A6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381" w:rsidRPr="000F199B" w:rsidRDefault="00097381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2CD" w:rsidRPr="000F199B" w:rsidRDefault="00306E1D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 xml:space="preserve"> в целях реализации У</w:t>
      </w:r>
      <w:r w:rsidRPr="000F199B">
        <w:rPr>
          <w:rFonts w:ascii="Times New Roman" w:hAnsi="Times New Roman" w:cs="Times New Roman"/>
          <w:b/>
          <w:sz w:val="28"/>
          <w:szCs w:val="28"/>
        </w:rPr>
        <w:t xml:space="preserve">каза Президента Российской Федерации                          </w:t>
      </w:r>
      <w:r w:rsidR="00AB02CD" w:rsidRPr="000F199B">
        <w:rPr>
          <w:rFonts w:ascii="Times New Roman" w:hAnsi="Times New Roman" w:cs="Times New Roman"/>
          <w:b/>
          <w:sz w:val="28"/>
          <w:szCs w:val="28"/>
        </w:rPr>
        <w:t xml:space="preserve">от 07.05.2012 </w:t>
      </w:r>
      <w:r w:rsidR="00F21521" w:rsidRPr="000F199B">
        <w:rPr>
          <w:rFonts w:ascii="Times New Roman" w:hAnsi="Times New Roman" w:cs="Times New Roman"/>
          <w:b/>
          <w:sz w:val="28"/>
          <w:szCs w:val="28"/>
        </w:rPr>
        <w:t>№</w:t>
      </w:r>
      <w:r w:rsidR="00AB02CD" w:rsidRPr="000F199B">
        <w:rPr>
          <w:rFonts w:ascii="Times New Roman" w:hAnsi="Times New Roman" w:cs="Times New Roman"/>
          <w:b/>
          <w:sz w:val="28"/>
          <w:szCs w:val="28"/>
        </w:rPr>
        <w:t xml:space="preserve"> 602 </w:t>
      </w:r>
      <w:r w:rsidR="00F21521" w:rsidRPr="000F199B">
        <w:rPr>
          <w:rFonts w:ascii="Times New Roman" w:hAnsi="Times New Roman" w:cs="Times New Roman"/>
          <w:b/>
          <w:sz w:val="28"/>
          <w:szCs w:val="28"/>
        </w:rPr>
        <w:t>«</w:t>
      </w:r>
      <w:r w:rsidR="00AB02CD" w:rsidRPr="000F199B">
        <w:rPr>
          <w:rFonts w:ascii="Times New Roman" w:hAnsi="Times New Roman" w:cs="Times New Roman"/>
          <w:b/>
          <w:sz w:val="28"/>
          <w:szCs w:val="28"/>
        </w:rPr>
        <w:t>Об обеспечении межнационального согласия</w:t>
      </w:r>
      <w:r w:rsidR="00F72896" w:rsidRPr="000F199B">
        <w:rPr>
          <w:rFonts w:ascii="Times New Roman" w:hAnsi="Times New Roman" w:cs="Times New Roman"/>
          <w:b/>
          <w:sz w:val="28"/>
          <w:szCs w:val="28"/>
        </w:rPr>
        <w:t>»</w:t>
      </w:r>
      <w:r w:rsidRPr="000F199B">
        <w:rPr>
          <w:rFonts w:ascii="Times New Roman" w:hAnsi="Times New Roman" w:cs="Times New Roman"/>
          <w:b/>
          <w:sz w:val="28"/>
          <w:szCs w:val="28"/>
        </w:rPr>
        <w:t>:</w:t>
      </w:r>
    </w:p>
    <w:p w:rsidR="0034345D" w:rsidRPr="000F199B" w:rsidRDefault="003A2A3E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1</w:t>
      </w:r>
      <w:r w:rsidR="0034345D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Pr="000F199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15.04.2014 № 295 «Об утверждении государственной программы Российской Федерации «Развитие образования» на 2013 - 2020 годы»</w:t>
      </w:r>
      <w:r w:rsidR="0034345D" w:rsidRPr="000F199B">
        <w:rPr>
          <w:rFonts w:ascii="Times New Roman" w:hAnsi="Times New Roman" w:cs="Times New Roman"/>
          <w:sz w:val="28"/>
          <w:szCs w:val="28"/>
        </w:rPr>
        <w:t>;</w:t>
      </w:r>
    </w:p>
    <w:p w:rsidR="00C07B98" w:rsidRPr="000F199B" w:rsidRDefault="00C07B98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lastRenderedPageBreak/>
        <w:t xml:space="preserve">2. постановление Правительства Российской Федерации от 20.05.2015 </w:t>
      </w:r>
      <w:r w:rsidR="008E62F4" w:rsidRPr="000F199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F199B">
        <w:rPr>
          <w:rFonts w:ascii="Times New Roman" w:hAnsi="Times New Roman" w:cs="Times New Roman"/>
          <w:sz w:val="28"/>
          <w:szCs w:val="28"/>
        </w:rPr>
        <w:t>№ 481 «О федеральной целевой программе «Русский язык» на 2016 - 2020 годы»</w:t>
      </w:r>
      <w:r w:rsidR="005D1E1C" w:rsidRPr="000F199B">
        <w:rPr>
          <w:rFonts w:ascii="Times New Roman" w:hAnsi="Times New Roman" w:cs="Times New Roman"/>
          <w:sz w:val="28"/>
          <w:szCs w:val="28"/>
        </w:rPr>
        <w:t>;</w:t>
      </w:r>
    </w:p>
    <w:p w:rsidR="00C07B98" w:rsidRPr="000F199B" w:rsidRDefault="006E7241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3</w:t>
      </w:r>
      <w:r w:rsidR="00AB02CD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C07B98" w:rsidRPr="000F199B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Российской Федерации от 20.12.2014 </w:t>
      </w:r>
      <w:r w:rsidR="008E62F4" w:rsidRPr="000F199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07B98" w:rsidRPr="000F199B">
        <w:rPr>
          <w:rFonts w:ascii="Times New Roman" w:hAnsi="Times New Roman" w:cs="Times New Roman"/>
          <w:sz w:val="28"/>
          <w:szCs w:val="28"/>
        </w:rPr>
        <w:t>№ 2647-р «Об утверждении Концепции Федеральной целевой программы «Русский язык» на 2016 - 2020 годы»;</w:t>
      </w:r>
    </w:p>
    <w:p w:rsidR="00B81382" w:rsidRPr="000F199B" w:rsidRDefault="007E5068" w:rsidP="00B813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4</w:t>
      </w:r>
      <w:r w:rsidR="00B81382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08.03.2017 № 410-р «Об утверждении Национальной стратегии действий в интересах женщин                           на 2017 - 2022 годы»;</w:t>
      </w:r>
    </w:p>
    <w:p w:rsidR="00AB02CD" w:rsidRPr="000F199B" w:rsidRDefault="007E5068" w:rsidP="00910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5</w:t>
      </w:r>
      <w:r w:rsidR="00AB02CD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3A2A3E" w:rsidRPr="000F199B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="003A2A3E" w:rsidRPr="000F199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3A2A3E" w:rsidRPr="000F199B">
        <w:rPr>
          <w:rFonts w:ascii="Times New Roman" w:hAnsi="Times New Roman" w:cs="Times New Roman"/>
          <w:sz w:val="28"/>
          <w:szCs w:val="28"/>
        </w:rPr>
        <w:t xml:space="preserve"> России от 16.10.2013 № 1154 «Об утверждении Положения о Департаменте государственной политики в сфере воспитания детей и молодежи Министерства образования и науки Российской Федерации»</w:t>
      </w:r>
      <w:r w:rsidR="00E248E9" w:rsidRPr="000F199B">
        <w:rPr>
          <w:rFonts w:ascii="Times New Roman" w:hAnsi="Times New Roman" w:cs="Times New Roman"/>
          <w:sz w:val="28"/>
          <w:szCs w:val="28"/>
        </w:rPr>
        <w:t>.</w:t>
      </w:r>
    </w:p>
    <w:p w:rsidR="00910922" w:rsidRPr="000F199B" w:rsidRDefault="00910922" w:rsidP="00910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120" w:rsidRPr="000F199B" w:rsidRDefault="00306E1D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 xml:space="preserve"> в целях реализации У</w:t>
      </w:r>
      <w:r w:rsidRPr="000F199B">
        <w:rPr>
          <w:rFonts w:ascii="Times New Roman" w:hAnsi="Times New Roman" w:cs="Times New Roman"/>
          <w:b/>
          <w:sz w:val="28"/>
          <w:szCs w:val="28"/>
        </w:rPr>
        <w:t xml:space="preserve">каза Президента Российской Федерации                           </w:t>
      </w:r>
      <w:r w:rsidR="002A7120" w:rsidRPr="000F199B">
        <w:rPr>
          <w:rFonts w:ascii="Times New Roman" w:hAnsi="Times New Roman" w:cs="Times New Roman"/>
          <w:b/>
          <w:sz w:val="28"/>
          <w:szCs w:val="28"/>
        </w:rPr>
        <w:t xml:space="preserve">от 07.05.2012 </w:t>
      </w:r>
      <w:r w:rsidR="00F21521" w:rsidRPr="000F199B">
        <w:rPr>
          <w:rFonts w:ascii="Times New Roman" w:hAnsi="Times New Roman" w:cs="Times New Roman"/>
          <w:b/>
          <w:sz w:val="28"/>
          <w:szCs w:val="28"/>
        </w:rPr>
        <w:t>№</w:t>
      </w:r>
      <w:r w:rsidR="002A7120" w:rsidRPr="000F199B">
        <w:rPr>
          <w:rFonts w:ascii="Times New Roman" w:hAnsi="Times New Roman" w:cs="Times New Roman"/>
          <w:b/>
          <w:sz w:val="28"/>
          <w:szCs w:val="28"/>
        </w:rPr>
        <w:t xml:space="preserve"> 606 </w:t>
      </w:r>
      <w:r w:rsidR="00F21521" w:rsidRPr="000F199B">
        <w:rPr>
          <w:rFonts w:ascii="Times New Roman" w:hAnsi="Times New Roman" w:cs="Times New Roman"/>
          <w:b/>
          <w:sz w:val="28"/>
          <w:szCs w:val="28"/>
        </w:rPr>
        <w:t>«</w:t>
      </w:r>
      <w:r w:rsidR="002A7120" w:rsidRPr="000F199B">
        <w:rPr>
          <w:rFonts w:ascii="Times New Roman" w:hAnsi="Times New Roman" w:cs="Times New Roman"/>
          <w:b/>
          <w:sz w:val="28"/>
          <w:szCs w:val="28"/>
        </w:rPr>
        <w:t>О мерах по реализации демографическо</w:t>
      </w:r>
      <w:r w:rsidR="00F21521" w:rsidRPr="000F199B">
        <w:rPr>
          <w:rFonts w:ascii="Times New Roman" w:hAnsi="Times New Roman" w:cs="Times New Roman"/>
          <w:b/>
          <w:sz w:val="28"/>
          <w:szCs w:val="28"/>
        </w:rPr>
        <w:t>й политики Российской Федерации»</w:t>
      </w:r>
      <w:r w:rsidRPr="000F199B">
        <w:rPr>
          <w:rFonts w:ascii="Times New Roman" w:hAnsi="Times New Roman" w:cs="Times New Roman"/>
          <w:b/>
          <w:sz w:val="28"/>
          <w:szCs w:val="28"/>
        </w:rPr>
        <w:t>:</w:t>
      </w:r>
    </w:p>
    <w:p w:rsidR="002A7120" w:rsidRPr="000F199B" w:rsidRDefault="002A712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1. </w:t>
      </w:r>
      <w:r w:rsidR="00200144" w:rsidRPr="000F199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15.04.2014 № 296 «Об утверждении государственной программы Российской Федерации «Социальная поддержка граждан»</w:t>
      </w:r>
      <w:r w:rsidR="00306E1D" w:rsidRPr="000F199B">
        <w:rPr>
          <w:rFonts w:ascii="Times New Roman" w:hAnsi="Times New Roman" w:cs="Times New Roman"/>
          <w:sz w:val="28"/>
          <w:szCs w:val="28"/>
        </w:rPr>
        <w:t>;</w:t>
      </w:r>
    </w:p>
    <w:p w:rsidR="008E62F4" w:rsidRPr="000F199B" w:rsidRDefault="008E62F4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2. постановление Правительства Российской Федерации от 15.04.2014 № 298 «Об утверждении государственной программы Российской Федерации «Содействие занятости населения»;</w:t>
      </w:r>
    </w:p>
    <w:p w:rsidR="00A71944" w:rsidRPr="000F199B" w:rsidRDefault="008E62F4" w:rsidP="00B772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3</w:t>
      </w:r>
      <w:r w:rsidR="00613445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A71944" w:rsidRPr="000F199B">
        <w:rPr>
          <w:rFonts w:ascii="Times New Roman" w:hAnsi="Times New Roman" w:cs="Times New Roman"/>
          <w:sz w:val="28"/>
          <w:szCs w:val="28"/>
        </w:rPr>
        <w:t xml:space="preserve"> распоряжение Правительства Российской Федерации от 25.08.2014 </w:t>
      </w:r>
      <w:r w:rsidR="00B77270" w:rsidRPr="000F199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71944" w:rsidRPr="000F199B">
        <w:rPr>
          <w:rFonts w:ascii="Times New Roman" w:hAnsi="Times New Roman" w:cs="Times New Roman"/>
          <w:sz w:val="28"/>
          <w:szCs w:val="28"/>
        </w:rPr>
        <w:t>№1618-р «Об утверждении Концепции государственной семейной политики в Российской Федерации на период до 2025 года»</w:t>
      </w:r>
      <w:r w:rsidR="00910922" w:rsidRPr="000F199B">
        <w:rPr>
          <w:rFonts w:ascii="Times New Roman" w:hAnsi="Times New Roman" w:cs="Times New Roman"/>
          <w:sz w:val="28"/>
          <w:szCs w:val="28"/>
        </w:rPr>
        <w:t>;</w:t>
      </w:r>
    </w:p>
    <w:p w:rsidR="00603B52" w:rsidRPr="000F199B" w:rsidRDefault="000F199B" w:rsidP="00603B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4</w:t>
      </w:r>
      <w:r w:rsidR="00613445" w:rsidRPr="000F199B">
        <w:rPr>
          <w:rFonts w:ascii="Times New Roman" w:hAnsi="Times New Roman" w:cs="Times New Roman"/>
          <w:sz w:val="28"/>
          <w:szCs w:val="28"/>
        </w:rPr>
        <w:t>.</w:t>
      </w:r>
      <w:r w:rsidR="00603B52" w:rsidRPr="000F199B">
        <w:rPr>
          <w:rFonts w:ascii="Times New Roman" w:hAnsi="Times New Roman" w:cs="Times New Roman"/>
          <w:sz w:val="28"/>
          <w:szCs w:val="28"/>
        </w:rPr>
        <w:t xml:space="preserve"> распоряжение Правительства Российской Федерации от 29.12.2014                    № 2769-р</w:t>
      </w:r>
      <w:r w:rsidR="00A92333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603B52" w:rsidRPr="000F199B">
        <w:rPr>
          <w:rFonts w:ascii="Times New Roman" w:hAnsi="Times New Roman" w:cs="Times New Roman"/>
          <w:sz w:val="28"/>
          <w:szCs w:val="28"/>
        </w:rPr>
        <w:t>«Об утверждении Концепции региональной информатизации»</w:t>
      </w:r>
      <w:r w:rsidR="0036329B" w:rsidRPr="000F199B">
        <w:rPr>
          <w:rFonts w:ascii="Times New Roman" w:hAnsi="Times New Roman" w:cs="Times New Roman"/>
          <w:sz w:val="28"/>
          <w:szCs w:val="28"/>
        </w:rPr>
        <w:t>;</w:t>
      </w:r>
    </w:p>
    <w:p w:rsidR="0036329B" w:rsidRPr="000F199B" w:rsidRDefault="000F199B" w:rsidP="0036329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5</w:t>
      </w:r>
      <w:r w:rsidR="0036329B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36329B" w:rsidRPr="000F199B">
        <w:rPr>
          <w:rFonts w:ascii="Times New Roman" w:hAnsi="Times New Roman" w:cs="Times New Roman"/>
          <w:bCs/>
          <w:sz w:val="28"/>
          <w:szCs w:val="28"/>
        </w:rPr>
        <w:t>распоряжение Правительства Российской Федерации от 28.10.2015               № 2193-р «Об утверждении Концепции развития приграничных территорий субъектов Российской Федерации, входящих в состав Дальневосточного федерального округа»;</w:t>
      </w:r>
    </w:p>
    <w:p w:rsidR="00667115" w:rsidRPr="000F199B" w:rsidRDefault="000F199B" w:rsidP="0036329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199B">
        <w:rPr>
          <w:rFonts w:ascii="Times New Roman" w:hAnsi="Times New Roman" w:cs="Times New Roman"/>
          <w:bCs/>
          <w:sz w:val="28"/>
          <w:szCs w:val="28"/>
        </w:rPr>
        <w:t>6</w:t>
      </w:r>
      <w:r w:rsidR="00667115" w:rsidRPr="000F199B">
        <w:rPr>
          <w:rFonts w:ascii="Times New Roman" w:hAnsi="Times New Roman" w:cs="Times New Roman"/>
          <w:bCs/>
          <w:sz w:val="28"/>
          <w:szCs w:val="28"/>
        </w:rPr>
        <w:t>.</w:t>
      </w:r>
      <w:r w:rsidR="00667115" w:rsidRPr="000F199B">
        <w:rPr>
          <w:rFonts w:ascii="Times New Roman" w:hAnsi="Times New Roman" w:cs="Times New Roman"/>
        </w:rPr>
        <w:t xml:space="preserve"> </w:t>
      </w:r>
      <w:r w:rsidR="00910922" w:rsidRPr="000F199B">
        <w:rPr>
          <w:rFonts w:ascii="Times New Roman" w:hAnsi="Times New Roman" w:cs="Times New Roman"/>
          <w:bCs/>
          <w:sz w:val="28"/>
          <w:szCs w:val="28"/>
        </w:rPr>
        <w:t>р</w:t>
      </w:r>
      <w:r w:rsidR="00667115" w:rsidRPr="000F199B">
        <w:rPr>
          <w:rFonts w:ascii="Times New Roman" w:hAnsi="Times New Roman" w:cs="Times New Roman"/>
          <w:bCs/>
          <w:sz w:val="28"/>
          <w:szCs w:val="28"/>
        </w:rPr>
        <w:t>аспоряжение Правительства Р</w:t>
      </w:r>
      <w:r w:rsidR="00910922" w:rsidRPr="000F199B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="00667115" w:rsidRPr="000F199B">
        <w:rPr>
          <w:rFonts w:ascii="Times New Roman" w:hAnsi="Times New Roman" w:cs="Times New Roman"/>
          <w:bCs/>
          <w:sz w:val="28"/>
          <w:szCs w:val="28"/>
        </w:rPr>
        <w:t>Ф</w:t>
      </w:r>
      <w:r w:rsidR="00910922" w:rsidRPr="000F199B">
        <w:rPr>
          <w:rFonts w:ascii="Times New Roman" w:hAnsi="Times New Roman" w:cs="Times New Roman"/>
          <w:bCs/>
          <w:sz w:val="28"/>
          <w:szCs w:val="28"/>
        </w:rPr>
        <w:t>едерации</w:t>
      </w:r>
      <w:r w:rsidR="00667115" w:rsidRPr="000F199B">
        <w:rPr>
          <w:rFonts w:ascii="Times New Roman" w:hAnsi="Times New Roman" w:cs="Times New Roman"/>
          <w:bCs/>
          <w:sz w:val="28"/>
          <w:szCs w:val="28"/>
        </w:rPr>
        <w:t xml:space="preserve"> от 05.10.2016 </w:t>
      </w:r>
      <w:r w:rsidR="00910922" w:rsidRPr="000F199B">
        <w:rPr>
          <w:rFonts w:ascii="Times New Roman" w:hAnsi="Times New Roman" w:cs="Times New Roman"/>
          <w:bCs/>
          <w:sz w:val="28"/>
          <w:szCs w:val="28"/>
        </w:rPr>
        <w:t xml:space="preserve">                         №</w:t>
      </w:r>
      <w:r w:rsidR="00667115" w:rsidRPr="000F199B">
        <w:rPr>
          <w:rFonts w:ascii="Times New Roman" w:hAnsi="Times New Roman" w:cs="Times New Roman"/>
          <w:bCs/>
          <w:sz w:val="28"/>
          <w:szCs w:val="28"/>
        </w:rPr>
        <w:t xml:space="preserve"> 2090-р </w:t>
      </w:r>
      <w:r w:rsidR="00910922" w:rsidRPr="000F199B">
        <w:rPr>
          <w:rFonts w:ascii="Times New Roman" w:hAnsi="Times New Roman" w:cs="Times New Roman"/>
          <w:bCs/>
          <w:sz w:val="28"/>
          <w:szCs w:val="28"/>
        </w:rPr>
        <w:t>«</w:t>
      </w:r>
      <w:r w:rsidR="00667115" w:rsidRPr="000F199B">
        <w:rPr>
          <w:rFonts w:ascii="Times New Roman" w:hAnsi="Times New Roman" w:cs="Times New Roman"/>
          <w:bCs/>
          <w:sz w:val="28"/>
          <w:szCs w:val="28"/>
        </w:rPr>
        <w:t xml:space="preserve">О утверждении перечня субъектов Российской Федерации, в отношении которых в 2017 году за счет бюджетных ассигнований федерального бюджета будет осуществляться </w:t>
      </w:r>
      <w:proofErr w:type="spellStart"/>
      <w:r w:rsidR="00667115" w:rsidRPr="000F199B">
        <w:rPr>
          <w:rFonts w:ascii="Times New Roman" w:hAnsi="Times New Roman" w:cs="Times New Roman"/>
          <w:bCs/>
          <w:sz w:val="28"/>
          <w:szCs w:val="28"/>
        </w:rPr>
        <w:t>софинансирование</w:t>
      </w:r>
      <w:proofErr w:type="spellEnd"/>
      <w:r w:rsidR="00667115" w:rsidRPr="000F199B">
        <w:rPr>
          <w:rFonts w:ascii="Times New Roman" w:hAnsi="Times New Roman" w:cs="Times New Roman"/>
          <w:bCs/>
          <w:sz w:val="28"/>
          <w:szCs w:val="28"/>
        </w:rPr>
        <w:t xml:space="preserve"> расходных обязательств субъектов Российской Федерации, возникающих при установлении нуждающимся в поддержке семьям ежемесячной денежной выплаты, предусмотренной пунктом 2 Указа Президента Росс</w:t>
      </w:r>
      <w:r w:rsidR="00910922" w:rsidRPr="000F199B">
        <w:rPr>
          <w:rFonts w:ascii="Times New Roman" w:hAnsi="Times New Roman" w:cs="Times New Roman"/>
          <w:bCs/>
          <w:sz w:val="28"/>
          <w:szCs w:val="28"/>
        </w:rPr>
        <w:t>ийской Федерации от 07.05.2012 №</w:t>
      </w:r>
      <w:r w:rsidR="00667115" w:rsidRPr="000F199B">
        <w:rPr>
          <w:rFonts w:ascii="Times New Roman" w:hAnsi="Times New Roman" w:cs="Times New Roman"/>
          <w:bCs/>
          <w:sz w:val="28"/>
          <w:szCs w:val="28"/>
        </w:rPr>
        <w:t xml:space="preserve"> 606</w:t>
      </w:r>
      <w:r w:rsidR="00910922" w:rsidRPr="000F199B">
        <w:rPr>
          <w:rFonts w:ascii="Times New Roman" w:hAnsi="Times New Roman" w:cs="Times New Roman"/>
          <w:bCs/>
          <w:sz w:val="28"/>
          <w:szCs w:val="28"/>
        </w:rPr>
        <w:t>»</w:t>
      </w:r>
      <w:r w:rsidR="00667115" w:rsidRPr="000F199B">
        <w:rPr>
          <w:rFonts w:ascii="Times New Roman" w:hAnsi="Times New Roman" w:cs="Times New Roman"/>
          <w:bCs/>
          <w:sz w:val="28"/>
          <w:szCs w:val="28"/>
        </w:rPr>
        <w:t>;</w:t>
      </w:r>
    </w:p>
    <w:p w:rsidR="00B81382" w:rsidRPr="000F199B" w:rsidRDefault="000F199B" w:rsidP="00B813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7</w:t>
      </w:r>
      <w:r w:rsidR="00B81382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08.03.2017 № 410-р «Об утверждении Национальной стратегии действий в интересах женщин                           на 2017 - 2022 годы»;</w:t>
      </w:r>
    </w:p>
    <w:p w:rsidR="007905C6" w:rsidRPr="000F199B" w:rsidRDefault="000F199B" w:rsidP="00B813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8</w:t>
      </w:r>
      <w:r w:rsidR="007905C6" w:rsidRPr="000F199B">
        <w:rPr>
          <w:rFonts w:ascii="Times New Roman" w:hAnsi="Times New Roman" w:cs="Times New Roman"/>
          <w:sz w:val="28"/>
          <w:szCs w:val="28"/>
        </w:rPr>
        <w:t>. распоряжение Правительства Российской Федерации от 20.06.2017                           № 1298-р «Об утверждении Концепции демографической политики Дальнего Востока на период до 2025 года»;</w:t>
      </w:r>
    </w:p>
    <w:p w:rsidR="00EA0262" w:rsidRPr="000F199B" w:rsidRDefault="000F199B" w:rsidP="00B813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EA0262" w:rsidRPr="000F199B">
        <w:rPr>
          <w:rFonts w:ascii="Times New Roman" w:hAnsi="Times New Roman" w:cs="Times New Roman"/>
          <w:sz w:val="28"/>
          <w:szCs w:val="28"/>
        </w:rPr>
        <w:t xml:space="preserve">. распоряжение Правительства Российской Федерации от 06.10.2017                      № 2184-р «О распределении в 2017 году субсидий из федерального бюджета бюджетам субъектов Российской Федерации на </w:t>
      </w:r>
      <w:proofErr w:type="spellStart"/>
      <w:r w:rsidR="00EA0262" w:rsidRPr="000F199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EA0262" w:rsidRPr="000F199B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Федерации, возникающих при назначении ежемесячной денежной выплаты нуждающимся в поддержке семьям в связи с рождением третьего или последующих детей»;</w:t>
      </w:r>
    </w:p>
    <w:p w:rsidR="00414034" w:rsidRPr="000F199B" w:rsidRDefault="000F199B" w:rsidP="00B813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10</w:t>
      </w:r>
      <w:r w:rsidR="00EA0262" w:rsidRPr="000F199B">
        <w:rPr>
          <w:rFonts w:ascii="Times New Roman" w:hAnsi="Times New Roman" w:cs="Times New Roman"/>
          <w:sz w:val="28"/>
          <w:szCs w:val="28"/>
        </w:rPr>
        <w:t>. р</w:t>
      </w:r>
      <w:r w:rsidR="00414034" w:rsidRPr="000F199B">
        <w:rPr>
          <w:rFonts w:ascii="Times New Roman" w:hAnsi="Times New Roman" w:cs="Times New Roman"/>
          <w:sz w:val="28"/>
          <w:szCs w:val="28"/>
        </w:rPr>
        <w:t xml:space="preserve">аспоряжение </w:t>
      </w:r>
      <w:r w:rsidR="00EA0262" w:rsidRPr="000F199B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</w:t>
      </w:r>
      <w:r w:rsidR="00414034" w:rsidRPr="000F199B">
        <w:rPr>
          <w:rFonts w:ascii="Times New Roman" w:hAnsi="Times New Roman" w:cs="Times New Roman"/>
          <w:sz w:val="28"/>
          <w:szCs w:val="28"/>
        </w:rPr>
        <w:t xml:space="preserve">18.11.2017 </w:t>
      </w:r>
      <w:r w:rsidR="00EA0262" w:rsidRPr="000F199B">
        <w:rPr>
          <w:rFonts w:ascii="Times New Roman" w:hAnsi="Times New Roman" w:cs="Times New Roman"/>
          <w:sz w:val="28"/>
          <w:szCs w:val="28"/>
        </w:rPr>
        <w:t xml:space="preserve">                       №</w:t>
      </w:r>
      <w:r w:rsidR="00414034" w:rsidRPr="000F199B">
        <w:rPr>
          <w:rFonts w:ascii="Times New Roman" w:hAnsi="Times New Roman" w:cs="Times New Roman"/>
          <w:sz w:val="28"/>
          <w:szCs w:val="28"/>
        </w:rPr>
        <w:t xml:space="preserve"> 2565-р </w:t>
      </w:r>
      <w:r w:rsidR="00EA0262" w:rsidRPr="000F199B">
        <w:rPr>
          <w:rFonts w:ascii="Times New Roman" w:hAnsi="Times New Roman" w:cs="Times New Roman"/>
          <w:sz w:val="28"/>
          <w:szCs w:val="28"/>
        </w:rPr>
        <w:t>«</w:t>
      </w:r>
      <w:r w:rsidR="00414034" w:rsidRPr="000F199B">
        <w:rPr>
          <w:rFonts w:ascii="Times New Roman" w:hAnsi="Times New Roman" w:cs="Times New Roman"/>
          <w:sz w:val="28"/>
          <w:szCs w:val="28"/>
        </w:rPr>
        <w:t xml:space="preserve">Об утверждении перечня субъектов Российской Федерации, в отношении которых в 2018 году за счет бюджетных ассигнований федерального бюджета будет осуществляться </w:t>
      </w:r>
      <w:proofErr w:type="spellStart"/>
      <w:r w:rsidR="00414034" w:rsidRPr="000F199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14034" w:rsidRPr="000F199B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Федерации, возникающих при установлении нуждающимся в поддержке семьям ежемесячной денежной выплаты, предусмотренной пунктом 2 Указа Президента Росс</w:t>
      </w:r>
      <w:r w:rsidR="00EA0262" w:rsidRPr="000F199B">
        <w:rPr>
          <w:rFonts w:ascii="Times New Roman" w:hAnsi="Times New Roman" w:cs="Times New Roman"/>
          <w:sz w:val="28"/>
          <w:szCs w:val="28"/>
        </w:rPr>
        <w:t>ийской Федерации от 07.05.2012 №</w:t>
      </w:r>
      <w:r w:rsidR="00414034" w:rsidRPr="000F199B">
        <w:rPr>
          <w:rFonts w:ascii="Times New Roman" w:hAnsi="Times New Roman" w:cs="Times New Roman"/>
          <w:sz w:val="28"/>
          <w:szCs w:val="28"/>
        </w:rPr>
        <w:t xml:space="preserve"> 606</w:t>
      </w:r>
      <w:r w:rsidR="00EA0262" w:rsidRPr="000F199B">
        <w:rPr>
          <w:rFonts w:ascii="Times New Roman" w:hAnsi="Times New Roman" w:cs="Times New Roman"/>
          <w:sz w:val="28"/>
          <w:szCs w:val="28"/>
        </w:rPr>
        <w:t>»;</w:t>
      </w:r>
    </w:p>
    <w:p w:rsidR="00EA0262" w:rsidRPr="000F199B" w:rsidRDefault="00EA0262" w:rsidP="00B8138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1</w:t>
      </w:r>
      <w:r w:rsidR="000F199B" w:rsidRPr="000F199B">
        <w:rPr>
          <w:rFonts w:ascii="Times New Roman" w:hAnsi="Times New Roman" w:cs="Times New Roman"/>
          <w:sz w:val="28"/>
          <w:szCs w:val="28"/>
        </w:rPr>
        <w:t>1</w:t>
      </w:r>
      <w:r w:rsidRPr="000F199B">
        <w:rPr>
          <w:rFonts w:ascii="Times New Roman" w:hAnsi="Times New Roman" w:cs="Times New Roman"/>
          <w:sz w:val="28"/>
          <w:szCs w:val="28"/>
        </w:rPr>
        <w:t xml:space="preserve">. распоряжение Правительства Российской Федерации от 02.12.2017                       № 2699-р «Об утверждении распределения субсидий, предоставляемых в 2017 году из федерального бюджета бюджетам субъектов РФ на </w:t>
      </w:r>
      <w:proofErr w:type="spellStart"/>
      <w:r w:rsidRPr="000F199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F199B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установлении нуждающимся в поддержке семьям ежемесячной денежной выплаты»</w:t>
      </w:r>
    </w:p>
    <w:p w:rsidR="0034345D" w:rsidRPr="000F199B" w:rsidRDefault="007905C6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1</w:t>
      </w:r>
      <w:r w:rsidR="000F199B" w:rsidRPr="000F199B">
        <w:rPr>
          <w:rFonts w:ascii="Times New Roman" w:hAnsi="Times New Roman" w:cs="Times New Roman"/>
          <w:sz w:val="28"/>
          <w:szCs w:val="28"/>
        </w:rPr>
        <w:t>2</w:t>
      </w:r>
      <w:r w:rsidR="0034345D" w:rsidRPr="000F199B">
        <w:rPr>
          <w:rFonts w:ascii="Times New Roman" w:hAnsi="Times New Roman" w:cs="Times New Roman"/>
          <w:sz w:val="28"/>
          <w:szCs w:val="28"/>
        </w:rPr>
        <w:t xml:space="preserve">. приказ Минтруда России от 29.11.2012 № 556н «О форме и                              сроке представления заявки на перечисление субсидии из федерального бюджета бюджету субъекта Российской Федерации на </w:t>
      </w:r>
      <w:proofErr w:type="spellStart"/>
      <w:r w:rsidR="0034345D" w:rsidRPr="000F199B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34345D" w:rsidRPr="000F199B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субъекта Российской Федерации, возникающих при назначении ежемесячной денежной выплаты, предусмотренной пунктом 2 Указа Президента Российской Федерации от 7 мая 2012 № 606 «О мерах по реализации демографической политики Российской Федерации», форме, порядке и сроке представления отчета об исполнении предоставления указанной субсидии»;</w:t>
      </w:r>
    </w:p>
    <w:p w:rsidR="00BE6EC1" w:rsidRPr="000F199B" w:rsidRDefault="00910922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1</w:t>
      </w:r>
      <w:r w:rsidR="000F199B" w:rsidRPr="000F199B">
        <w:rPr>
          <w:rFonts w:ascii="Times New Roman" w:hAnsi="Times New Roman" w:cs="Times New Roman"/>
          <w:sz w:val="28"/>
          <w:szCs w:val="28"/>
        </w:rPr>
        <w:t>3</w:t>
      </w:r>
      <w:r w:rsidR="0034345D" w:rsidRPr="000F199B">
        <w:rPr>
          <w:rFonts w:ascii="Times New Roman" w:hAnsi="Times New Roman" w:cs="Times New Roman"/>
          <w:sz w:val="28"/>
          <w:szCs w:val="28"/>
        </w:rPr>
        <w:t xml:space="preserve">. </w:t>
      </w:r>
      <w:r w:rsidR="0099685C" w:rsidRPr="000F199B">
        <w:rPr>
          <w:rFonts w:ascii="Times New Roman" w:hAnsi="Times New Roman" w:cs="Times New Roman"/>
          <w:sz w:val="28"/>
          <w:szCs w:val="28"/>
        </w:rPr>
        <w:t>п</w:t>
      </w:r>
      <w:r w:rsidR="00BE6EC1" w:rsidRPr="000F199B">
        <w:rPr>
          <w:rFonts w:ascii="Times New Roman" w:hAnsi="Times New Roman" w:cs="Times New Roman"/>
          <w:sz w:val="28"/>
          <w:szCs w:val="28"/>
        </w:rPr>
        <w:t xml:space="preserve">риказ Минтруда России от 18.02.2013 </w:t>
      </w:r>
      <w:r w:rsidR="00F21521" w:rsidRPr="000F199B">
        <w:rPr>
          <w:rFonts w:ascii="Times New Roman" w:hAnsi="Times New Roman" w:cs="Times New Roman"/>
          <w:sz w:val="28"/>
          <w:szCs w:val="28"/>
        </w:rPr>
        <w:t>№</w:t>
      </w:r>
      <w:r w:rsidR="00BE6EC1" w:rsidRPr="000F199B">
        <w:rPr>
          <w:rFonts w:ascii="Times New Roman" w:hAnsi="Times New Roman" w:cs="Times New Roman"/>
          <w:sz w:val="28"/>
          <w:szCs w:val="28"/>
        </w:rPr>
        <w:t xml:space="preserve"> 64 </w:t>
      </w:r>
      <w:r w:rsidR="00F21521" w:rsidRPr="000F199B">
        <w:rPr>
          <w:rFonts w:ascii="Times New Roman" w:hAnsi="Times New Roman" w:cs="Times New Roman"/>
          <w:sz w:val="28"/>
          <w:szCs w:val="28"/>
        </w:rPr>
        <w:t>«</w:t>
      </w:r>
      <w:r w:rsidR="00BE6EC1" w:rsidRPr="000F199B">
        <w:rPr>
          <w:rFonts w:ascii="Times New Roman" w:hAnsi="Times New Roman" w:cs="Times New Roman"/>
          <w:sz w:val="28"/>
          <w:szCs w:val="28"/>
        </w:rPr>
        <w:t>О методических рекомендациях по разработке органами исполнительной власти субъектов Российской Федерации мер, направленных на создание условий для совмещения женщинами обязанностей по воспитанию детей с трудовой занятостью, а также на организацию профессионального обучения (переобучения) женщин, находящихся в отпуске по уходу за ребенком до достижения им возраста трех лет</w:t>
      </w:r>
      <w:r w:rsidR="00F21521" w:rsidRPr="000F199B">
        <w:rPr>
          <w:rFonts w:ascii="Times New Roman" w:hAnsi="Times New Roman" w:cs="Times New Roman"/>
          <w:sz w:val="28"/>
          <w:szCs w:val="28"/>
        </w:rPr>
        <w:t>»</w:t>
      </w:r>
      <w:r w:rsidR="00840EE3" w:rsidRPr="000F199B">
        <w:rPr>
          <w:rFonts w:ascii="Times New Roman" w:hAnsi="Times New Roman" w:cs="Times New Roman"/>
          <w:sz w:val="28"/>
          <w:szCs w:val="28"/>
        </w:rPr>
        <w:t>.</w:t>
      </w:r>
    </w:p>
    <w:p w:rsidR="00093FE6" w:rsidRPr="000F199B" w:rsidRDefault="00093FE6" w:rsidP="00416D9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D14C3" w:rsidRPr="000F199B" w:rsidRDefault="008D14C3" w:rsidP="00416D9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86E78" w:rsidRPr="000F199B" w:rsidRDefault="00386E78" w:rsidP="00416D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t>Раздел «Полномочия органов государственной власти субъектов Российской Федерации в сфере</w:t>
      </w:r>
      <w:r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указов Президента Российской Федерации от 07.05.2012»</w:t>
      </w:r>
    </w:p>
    <w:p w:rsidR="008F2745" w:rsidRPr="000F199B" w:rsidRDefault="008F2745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6E78" w:rsidRPr="000F199B" w:rsidRDefault="00386E78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В соответствии с пунктами «б», «е», «ж», «к» части 1 статьи 72 Конституции Российской Федерации защита прав и свобод человека и гражданина, </w:t>
      </w:r>
      <w:r w:rsidR="00694C6B" w:rsidRPr="000F199B">
        <w:rPr>
          <w:rFonts w:ascii="Times New Roman" w:hAnsi="Times New Roman" w:cs="Times New Roman"/>
          <w:sz w:val="28"/>
          <w:szCs w:val="28"/>
        </w:rPr>
        <w:t xml:space="preserve">защита прав национальных меньшинств,  </w:t>
      </w:r>
      <w:r w:rsidRPr="000F199B">
        <w:rPr>
          <w:rFonts w:ascii="Times New Roman" w:hAnsi="Times New Roman" w:cs="Times New Roman"/>
          <w:sz w:val="28"/>
          <w:szCs w:val="28"/>
        </w:rPr>
        <w:t xml:space="preserve">общие вопросы воспитания, образования, координация вопросов здравоохранения; </w:t>
      </w:r>
      <w:r w:rsidR="00E248E9" w:rsidRPr="000F199B">
        <w:rPr>
          <w:rFonts w:ascii="Times New Roman" w:hAnsi="Times New Roman" w:cs="Times New Roman"/>
          <w:sz w:val="28"/>
          <w:szCs w:val="28"/>
        </w:rPr>
        <w:t xml:space="preserve">защита семьи, материнства, отцовства и детства, </w:t>
      </w:r>
      <w:r w:rsidRPr="000F199B">
        <w:rPr>
          <w:rFonts w:ascii="Times New Roman" w:hAnsi="Times New Roman" w:cs="Times New Roman"/>
          <w:sz w:val="28"/>
          <w:szCs w:val="28"/>
        </w:rPr>
        <w:t xml:space="preserve">жилищное законодательство находятся в совместном ведении Российской Федерации и субъектов Российской Федерации. По предметам совместного ведения </w:t>
      </w:r>
      <w:r w:rsidRPr="000F199B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Федерации, которые не могут противоречить федеральному законодательству (части 2 статьи 76 Конституции Российской Федерации). </w:t>
      </w:r>
    </w:p>
    <w:p w:rsidR="00BA691C" w:rsidRPr="000F199B" w:rsidRDefault="00694C6B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Федеральными законами к компетенции органов государственной власти субъектов Российской Федерации</w:t>
      </w:r>
      <w:r w:rsidR="00EC6942" w:rsidRPr="000F199B">
        <w:rPr>
          <w:rFonts w:ascii="Times New Roman" w:hAnsi="Times New Roman" w:cs="Times New Roman"/>
          <w:sz w:val="28"/>
          <w:szCs w:val="28"/>
        </w:rPr>
        <w:t xml:space="preserve"> в указанных сферах</w:t>
      </w:r>
      <w:r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E248E9" w:rsidRPr="000F199B">
        <w:rPr>
          <w:rFonts w:ascii="Times New Roman" w:hAnsi="Times New Roman" w:cs="Times New Roman"/>
          <w:sz w:val="28"/>
          <w:szCs w:val="28"/>
        </w:rPr>
        <w:t>отнесены полномочия</w:t>
      </w:r>
      <w:r w:rsidR="00BA691C" w:rsidRPr="000F199B">
        <w:rPr>
          <w:rFonts w:ascii="Times New Roman" w:hAnsi="Times New Roman" w:cs="Times New Roman"/>
          <w:sz w:val="28"/>
          <w:szCs w:val="28"/>
        </w:rPr>
        <w:t>:</w:t>
      </w:r>
      <w:r w:rsidR="00BA691C" w:rsidRPr="000F19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691C" w:rsidRPr="000F199B" w:rsidRDefault="00BA691C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C6B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4345D" w:rsidRPr="000F199B">
        <w:rPr>
          <w:rFonts w:ascii="Times New Roman" w:hAnsi="Times New Roman" w:cs="Times New Roman"/>
          <w:b/>
          <w:sz w:val="28"/>
          <w:szCs w:val="28"/>
        </w:rPr>
        <w:t>сфере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 xml:space="preserve"> реализации У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каза Президента Российской Федерации                          </w:t>
      </w:r>
      <w:r w:rsidR="00694C6B" w:rsidRPr="000F199B">
        <w:rPr>
          <w:rFonts w:ascii="Times New Roman" w:hAnsi="Times New Roman" w:cs="Times New Roman"/>
          <w:b/>
          <w:sz w:val="28"/>
          <w:szCs w:val="28"/>
        </w:rPr>
        <w:t>от 07.05.2012 № 597 «О мероприятиях по реализации государственной социальной политики»:</w:t>
      </w:r>
    </w:p>
    <w:p w:rsidR="006F5615" w:rsidRPr="000F199B" w:rsidRDefault="00BA691C" w:rsidP="00416D90">
      <w:pPr>
        <w:pStyle w:val="2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>В</w:t>
      </w:r>
      <w:r w:rsidR="00694C6B" w:rsidRPr="000F199B">
        <w:rPr>
          <w:sz w:val="28"/>
          <w:szCs w:val="28"/>
        </w:rPr>
        <w:t xml:space="preserve"> соответствии с подпунктом «г» пункта 2 статьи 5 Федерального закона</w:t>
      </w:r>
      <w:r w:rsidR="00300D02" w:rsidRPr="000F199B">
        <w:rPr>
          <w:sz w:val="28"/>
          <w:szCs w:val="28"/>
        </w:rPr>
        <w:t xml:space="preserve">             </w:t>
      </w:r>
      <w:r w:rsidR="00694C6B" w:rsidRPr="000F199B">
        <w:rPr>
          <w:sz w:val="28"/>
          <w:szCs w:val="28"/>
        </w:rPr>
        <w:t xml:space="preserve"> </w:t>
      </w:r>
      <w:r w:rsidR="00300D02" w:rsidRPr="000F199B">
        <w:rPr>
          <w:sz w:val="28"/>
          <w:szCs w:val="28"/>
        </w:rPr>
        <w:t xml:space="preserve">от 06.10.1999 № 184-ФЗ </w:t>
      </w:r>
      <w:r w:rsidR="00694C6B" w:rsidRPr="000F199B">
        <w:rPr>
          <w:sz w:val="28"/>
          <w:szCs w:val="28"/>
        </w:rPr>
        <w:t xml:space="preserve">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  <w:r w:rsidR="00306B90" w:rsidRPr="000F199B">
        <w:rPr>
          <w:sz w:val="28"/>
          <w:szCs w:val="28"/>
        </w:rPr>
        <w:t>(далее – Федеральный закон № 184-ФЗ)</w:t>
      </w:r>
      <w:r w:rsidR="00694C6B" w:rsidRPr="000F199B">
        <w:rPr>
          <w:sz w:val="28"/>
          <w:szCs w:val="28"/>
        </w:rPr>
        <w:t xml:space="preserve"> законом субъекта Российской Федерации, в том числе утверждаются программы социально-экономического развития субъекта Российской Федерации, представленные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Федерации).</w:t>
      </w:r>
    </w:p>
    <w:p w:rsidR="00BA691C" w:rsidRPr="000F199B" w:rsidRDefault="00BA691C" w:rsidP="00416D90">
      <w:pPr>
        <w:pStyle w:val="2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>Часть</w:t>
      </w:r>
      <w:r w:rsidR="00694C6B" w:rsidRPr="000F199B">
        <w:rPr>
          <w:sz w:val="28"/>
          <w:szCs w:val="28"/>
        </w:rPr>
        <w:t xml:space="preserve"> </w:t>
      </w:r>
      <w:r w:rsidRPr="000F199B">
        <w:rPr>
          <w:sz w:val="28"/>
          <w:szCs w:val="28"/>
        </w:rPr>
        <w:t>1</w:t>
      </w:r>
      <w:r w:rsidR="00694C6B" w:rsidRPr="000F199B">
        <w:rPr>
          <w:sz w:val="28"/>
          <w:szCs w:val="28"/>
        </w:rPr>
        <w:t xml:space="preserve"> статьи 2</w:t>
      </w:r>
      <w:r w:rsidRPr="000F199B">
        <w:rPr>
          <w:sz w:val="28"/>
          <w:szCs w:val="28"/>
        </w:rPr>
        <w:t>1</w:t>
      </w:r>
      <w:r w:rsidR="00694C6B" w:rsidRPr="000F199B">
        <w:rPr>
          <w:sz w:val="28"/>
          <w:szCs w:val="28"/>
        </w:rPr>
        <w:t xml:space="preserve"> Федерального закона </w:t>
      </w:r>
      <w:r w:rsidR="00306B90" w:rsidRPr="000F199B">
        <w:rPr>
          <w:sz w:val="28"/>
          <w:szCs w:val="28"/>
        </w:rPr>
        <w:t xml:space="preserve">№ 184-ФЗ </w:t>
      </w:r>
      <w:r w:rsidR="00694C6B" w:rsidRPr="000F199B">
        <w:rPr>
          <w:sz w:val="28"/>
          <w:szCs w:val="28"/>
        </w:rPr>
        <w:t xml:space="preserve">к полномочиям </w:t>
      </w:r>
      <w:r w:rsidR="0034345D" w:rsidRPr="000F199B">
        <w:rPr>
          <w:sz w:val="28"/>
          <w:szCs w:val="28"/>
        </w:rPr>
        <w:t>в</w:t>
      </w:r>
      <w:r w:rsidRPr="000F199B">
        <w:rPr>
          <w:sz w:val="28"/>
          <w:szCs w:val="28"/>
        </w:rPr>
        <w:t>ысшего исполнительного органа государственной власти субъекта Российской Федерации относит разработку и осуществление мер по обеспечению комплексного социально-экономического развития субъекта Российской Федерации, участие в проведении единой государственной политики в области социального обеспечения.</w:t>
      </w:r>
    </w:p>
    <w:p w:rsidR="00306B90" w:rsidRPr="000F199B" w:rsidRDefault="00306B90" w:rsidP="00416D90">
      <w:pPr>
        <w:pStyle w:val="2"/>
        <w:ind w:firstLine="709"/>
        <w:rPr>
          <w:bCs/>
          <w:sz w:val="28"/>
          <w:szCs w:val="28"/>
        </w:rPr>
      </w:pPr>
      <w:r w:rsidRPr="000F199B">
        <w:rPr>
          <w:bCs/>
          <w:sz w:val="28"/>
          <w:szCs w:val="28"/>
        </w:rPr>
        <w:t xml:space="preserve">Органы государственной власти субъекта Российской Федерации вправе устанавливать за счет средств бюджета субъекта Российской Федерации </w:t>
      </w:r>
      <w:r w:rsidR="00D85643" w:rsidRPr="000F199B">
        <w:rPr>
          <w:bCs/>
          <w:sz w:val="28"/>
          <w:szCs w:val="28"/>
        </w:rPr>
        <w:t xml:space="preserve">                          </w:t>
      </w:r>
      <w:r w:rsidRPr="000F199B">
        <w:rPr>
          <w:bCs/>
          <w:sz w:val="28"/>
          <w:szCs w:val="28"/>
        </w:rPr>
        <w:t>(за исключением финансовых средств, передаваемых из федерального бюджета бюджету субъекта Российской Федерации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 право (абзац 5 статьи 26.3.1 Федерального закона</w:t>
      </w:r>
      <w:r w:rsidR="00D85643" w:rsidRPr="000F199B">
        <w:rPr>
          <w:bCs/>
          <w:sz w:val="28"/>
          <w:szCs w:val="28"/>
        </w:rPr>
        <w:t xml:space="preserve">                  </w:t>
      </w:r>
      <w:r w:rsidRPr="000F199B">
        <w:rPr>
          <w:bCs/>
          <w:sz w:val="28"/>
          <w:szCs w:val="28"/>
        </w:rPr>
        <w:t xml:space="preserve"> № 184-ФЗ).</w:t>
      </w:r>
    </w:p>
    <w:p w:rsidR="000B57A4" w:rsidRPr="000F199B" w:rsidRDefault="00EC6942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К</w:t>
      </w:r>
      <w:r w:rsidR="000B57A4" w:rsidRPr="000F199B"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Pr="000F199B">
        <w:rPr>
          <w:rFonts w:ascii="Times New Roman" w:hAnsi="Times New Roman" w:cs="Times New Roman"/>
          <w:sz w:val="28"/>
          <w:szCs w:val="28"/>
        </w:rPr>
        <w:t>м</w:t>
      </w:r>
      <w:r w:rsidR="000B57A4" w:rsidRPr="000F199B">
        <w:rPr>
          <w:rFonts w:ascii="Times New Roman" w:hAnsi="Times New Roman" w:cs="Times New Roman"/>
          <w:sz w:val="28"/>
          <w:szCs w:val="28"/>
        </w:rPr>
        <w:t xml:space="preserve"> органов государственной власти субъекта Российской Федерации по предметам совместного ведения, осуществляемым данными органами самостоятельно за счет средств бюджета субъекта Российской Федерации </w:t>
      </w:r>
      <w:r w:rsidRPr="000F199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B57A4" w:rsidRPr="000F199B">
        <w:rPr>
          <w:rFonts w:ascii="Times New Roman" w:hAnsi="Times New Roman" w:cs="Times New Roman"/>
          <w:sz w:val="28"/>
          <w:szCs w:val="28"/>
        </w:rPr>
        <w:t xml:space="preserve">(за исключением субвенций из федерального бюджета), входит, в том числе, решение вопросов обеспечения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путем выделения субвенций местным бюджетам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</w:t>
      </w:r>
      <w:r w:rsidR="000B57A4" w:rsidRPr="000F199B">
        <w:rPr>
          <w:rFonts w:ascii="Times New Roman" w:hAnsi="Times New Roman" w:cs="Times New Roman"/>
          <w:sz w:val="28"/>
          <w:szCs w:val="28"/>
        </w:rPr>
        <w:lastRenderedPageBreak/>
        <w:t>хозяйственные нужды зданий и коммунальных расходов, осуществляемых из местных бюджетов) в соответствии с нормативами, установленными законами субъекта Российской Федерации.</w:t>
      </w:r>
    </w:p>
    <w:p w:rsidR="00DE5A1F" w:rsidRPr="000F199B" w:rsidRDefault="00EC6942" w:rsidP="00416D90">
      <w:pPr>
        <w:pStyle w:val="2"/>
        <w:ind w:firstLine="709"/>
        <w:rPr>
          <w:bCs/>
          <w:sz w:val="28"/>
          <w:szCs w:val="28"/>
        </w:rPr>
      </w:pPr>
      <w:r w:rsidRPr="000F199B">
        <w:rPr>
          <w:bCs/>
          <w:sz w:val="28"/>
          <w:szCs w:val="28"/>
        </w:rPr>
        <w:t>В</w:t>
      </w:r>
      <w:r w:rsidR="00DE5A1F" w:rsidRPr="000F199B">
        <w:rPr>
          <w:bCs/>
          <w:sz w:val="28"/>
          <w:szCs w:val="28"/>
        </w:rPr>
        <w:t xml:space="preserve"> </w:t>
      </w:r>
      <w:r w:rsidR="00DE5A1F" w:rsidRPr="000F199B">
        <w:rPr>
          <w:sz w:val="28"/>
          <w:szCs w:val="28"/>
        </w:rPr>
        <w:t xml:space="preserve">соответствии с частью 1 статьи 7.1-1 Закона Российской Федерации </w:t>
      </w:r>
      <w:r w:rsidRPr="000F199B">
        <w:rPr>
          <w:sz w:val="28"/>
          <w:szCs w:val="28"/>
        </w:rPr>
        <w:t xml:space="preserve">                      </w:t>
      </w:r>
      <w:r w:rsidR="00DE5A1F" w:rsidRPr="000F199B">
        <w:rPr>
          <w:sz w:val="28"/>
          <w:szCs w:val="28"/>
        </w:rPr>
        <w:t xml:space="preserve">от 19.04.1991 № 1032-1 «О занятости населения в Российской Федерации» к полномочиям органов государственной власти субъектов Российской Федерации относится </w:t>
      </w:r>
      <w:r w:rsidR="00DE5A1F" w:rsidRPr="000F199B">
        <w:rPr>
          <w:bCs/>
          <w:sz w:val="28"/>
          <w:szCs w:val="28"/>
        </w:rPr>
        <w:t>осуществление надзора и контроля за приемом на работу инвалидов в пределах установленной квоты с правом проведения проверок, выдачи обязательных для исполнения предписаний и составления протоколов; регистрацией инвалидов в качестве безработных.</w:t>
      </w:r>
    </w:p>
    <w:p w:rsidR="00AC341A" w:rsidRPr="000F199B" w:rsidRDefault="00AC341A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B90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4345D" w:rsidRPr="000F199B">
        <w:rPr>
          <w:rFonts w:ascii="Times New Roman" w:hAnsi="Times New Roman" w:cs="Times New Roman"/>
          <w:b/>
          <w:sz w:val="28"/>
          <w:szCs w:val="28"/>
        </w:rPr>
        <w:t>сфере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 xml:space="preserve"> реализации У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каза Президента Российской Федерации                          </w:t>
      </w:r>
      <w:r w:rsidRPr="000F199B">
        <w:rPr>
          <w:rFonts w:ascii="Times New Roman" w:hAnsi="Times New Roman" w:cs="Times New Roman"/>
          <w:b/>
          <w:sz w:val="28"/>
          <w:szCs w:val="28"/>
        </w:rPr>
        <w:t>от 07.05.2012 № 598 «О совершенствовании государственной политики в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 xml:space="preserve"> сфере здравоохранения»</w:t>
      </w:r>
      <w:r w:rsidRPr="000F199B">
        <w:rPr>
          <w:rFonts w:ascii="Times New Roman" w:hAnsi="Times New Roman" w:cs="Times New Roman"/>
          <w:b/>
          <w:sz w:val="28"/>
          <w:szCs w:val="28"/>
        </w:rPr>
        <w:t>:</w:t>
      </w:r>
    </w:p>
    <w:p w:rsidR="00306B90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Согласно части 1 статьи 16 </w:t>
      </w:r>
      <w:r w:rsidR="00875431" w:rsidRPr="000F199B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875431" w:rsidRPr="000F199B">
        <w:rPr>
          <w:rFonts w:ascii="Times New Roman" w:hAnsi="Times New Roman" w:cs="Times New Roman"/>
          <w:bCs/>
          <w:sz w:val="28"/>
          <w:szCs w:val="28"/>
        </w:rPr>
        <w:t>от 21.11.2011 № 323-ФЗ</w:t>
      </w:r>
      <w:r w:rsidR="00E235DC" w:rsidRPr="000F199B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875431" w:rsidRPr="000F19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F199B">
        <w:rPr>
          <w:rFonts w:ascii="Times New Roman" w:hAnsi="Times New Roman" w:cs="Times New Roman"/>
          <w:sz w:val="28"/>
          <w:szCs w:val="28"/>
        </w:rPr>
        <w:t xml:space="preserve">«Об основах охраны здоровья граждан в Российской Федерации» </w:t>
      </w:r>
      <w:r w:rsidRPr="000F199B">
        <w:rPr>
          <w:rFonts w:ascii="Times New Roman" w:hAnsi="Times New Roman" w:cs="Times New Roman"/>
          <w:bCs/>
          <w:sz w:val="28"/>
          <w:szCs w:val="28"/>
        </w:rPr>
        <w:t>к</w:t>
      </w:r>
      <w:r w:rsidRPr="000F199B">
        <w:rPr>
          <w:rFonts w:ascii="Times New Roman" w:hAnsi="Times New Roman" w:cs="Times New Roman"/>
          <w:sz w:val="28"/>
          <w:szCs w:val="28"/>
        </w:rPr>
        <w:t xml:space="preserve"> полномочиям органов государственной власти субъектов Российской Федерации в сфере охраны здоровья относятся: </w:t>
      </w:r>
    </w:p>
    <w:p w:rsidR="00306B90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 защита прав человека и гражданина в сфере охраны здоровья;</w:t>
      </w:r>
    </w:p>
    <w:p w:rsidR="00306B90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 разработка, утверждение и реализация программ развития здравоохранения, обеспечени</w:t>
      </w:r>
      <w:r w:rsidR="00225742" w:rsidRPr="000F199B">
        <w:rPr>
          <w:rFonts w:ascii="Times New Roman" w:hAnsi="Times New Roman" w:cs="Times New Roman"/>
          <w:sz w:val="28"/>
          <w:szCs w:val="28"/>
        </w:rPr>
        <w:t>е</w:t>
      </w:r>
      <w:r w:rsidRPr="000F199B">
        <w:rPr>
          <w:rFonts w:ascii="Times New Roman" w:hAnsi="Times New Roman" w:cs="Times New Roman"/>
          <w:sz w:val="28"/>
          <w:szCs w:val="28"/>
        </w:rPr>
        <w:t xml:space="preserve"> санитарно-эпидемиологического благополучия населения, профилактики заболеваний, организация обеспечения граждан лекарственными препаратами и медицинскими изделиями, а также участие в санитарно-гигиеническом просвещении населения;</w:t>
      </w:r>
    </w:p>
    <w:p w:rsidR="00306B90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разработка, утверждение и реализация территориальной программы государственных гарантий бесплатного оказания гражданам медицинской помощи, включающей в себя территориальную программу обязательного медицинского страхования;</w:t>
      </w:r>
    </w:p>
    <w:p w:rsidR="00306B90" w:rsidRPr="000F199B" w:rsidRDefault="000B57A4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225742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895422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306B90" w:rsidRPr="000F199B">
        <w:rPr>
          <w:rFonts w:ascii="Times New Roman" w:hAnsi="Times New Roman" w:cs="Times New Roman"/>
          <w:sz w:val="28"/>
          <w:szCs w:val="28"/>
        </w:rPr>
        <w:t>организация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в медицинских организациях</w:t>
      </w:r>
      <w:r w:rsidR="00225742" w:rsidRPr="000F199B">
        <w:rPr>
          <w:rFonts w:ascii="Times New Roman" w:hAnsi="Times New Roman" w:cs="Times New Roman"/>
          <w:sz w:val="28"/>
          <w:szCs w:val="28"/>
        </w:rPr>
        <w:t>, подведомственных исполнительным органам государственной власти субъекта Российской Федерации</w:t>
      </w:r>
      <w:r w:rsidR="00306B90" w:rsidRPr="000F199B">
        <w:rPr>
          <w:rFonts w:ascii="Times New Roman" w:hAnsi="Times New Roman" w:cs="Times New Roman"/>
          <w:sz w:val="28"/>
          <w:szCs w:val="28"/>
        </w:rPr>
        <w:t>;</w:t>
      </w:r>
    </w:p>
    <w:p w:rsidR="00225742" w:rsidRPr="000F199B" w:rsidRDefault="00225742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организация проведения медицинских экспертиз, медицинских осмотров               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Федерации;</w:t>
      </w:r>
    </w:p>
    <w:p w:rsidR="00BE5992" w:rsidRPr="000F199B" w:rsidRDefault="00BE5992" w:rsidP="00BE59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организация медицинской деятельности, связанной с трансплантацией (пересадкой) органов и тканей человека, в том числе с донорством органов и тканей в целях трансплантации (пересадки), в медицинских организациях, подведомственных исполнительным органам государственной власти субъекта Российской Федерации;</w:t>
      </w:r>
    </w:p>
    <w:p w:rsidR="00306B90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lastRenderedPageBreak/>
        <w:t>- создание в пределах компетенции, определенной законодательством Российской Федерации, условий для развития медицинской помощи и обеспечения ее доступности для граждан;</w:t>
      </w:r>
    </w:p>
    <w:p w:rsidR="00225742" w:rsidRPr="000F199B" w:rsidRDefault="00225742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организация безвозмездного обеспечения донорской кровью и (или) ее компонентами, а также организация обеспечения лекарственными препаратами, специализированными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помощи, проведении медицинских экспертиз, медицинских осмотров и медицинских освидетельствований;</w:t>
      </w:r>
    </w:p>
    <w:p w:rsidR="00306B90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организация осуществления мероприятий по профилактике заболеваний и формированию здорового образа жизни у граждан, проживающих на территории субъекта Российской Федерации;</w:t>
      </w:r>
    </w:p>
    <w:p w:rsidR="00306B90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организация осуществления мероприятий по проведению дезинфекции, дезинсекции и дератизации, а также санитарно-противоэпидемических (профилактических) мероприятий в соответствии с законодательством Российской Федерации;</w:t>
      </w:r>
    </w:p>
    <w:p w:rsidR="00306B90" w:rsidRPr="000F199B" w:rsidRDefault="00225742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организация обеспечения граждан лекарственными препаратами и специализированными продуктами лечебного питания для лечения заболеваний, включенных в перечень </w:t>
      </w:r>
      <w:proofErr w:type="spellStart"/>
      <w:r w:rsidRPr="000F199B">
        <w:rPr>
          <w:rFonts w:ascii="Times New Roman" w:hAnsi="Times New Roman" w:cs="Times New Roman"/>
          <w:sz w:val="28"/>
          <w:szCs w:val="28"/>
        </w:rPr>
        <w:t>жизнеугрожающих</w:t>
      </w:r>
      <w:proofErr w:type="spellEnd"/>
      <w:r w:rsidRPr="000F199B">
        <w:rPr>
          <w:rFonts w:ascii="Times New Roman" w:hAnsi="Times New Roman" w:cs="Times New Roman"/>
          <w:sz w:val="28"/>
          <w:szCs w:val="28"/>
        </w:rPr>
        <w:t xml:space="preserve"> и хронических прогрессирующих редких (</w:t>
      </w:r>
      <w:proofErr w:type="spellStart"/>
      <w:r w:rsidRPr="000F199B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Pr="000F199B">
        <w:rPr>
          <w:rFonts w:ascii="Times New Roman" w:hAnsi="Times New Roman" w:cs="Times New Roman"/>
          <w:sz w:val="28"/>
          <w:szCs w:val="28"/>
        </w:rPr>
        <w:t>) заболеваний, приводящих к сокращению продолжительности жизни гражданина или инвалидности</w:t>
      </w:r>
      <w:r w:rsidR="00306B90" w:rsidRPr="000F199B">
        <w:rPr>
          <w:rFonts w:ascii="Times New Roman" w:hAnsi="Times New Roman" w:cs="Times New Roman"/>
          <w:sz w:val="28"/>
          <w:szCs w:val="28"/>
        </w:rPr>
        <w:t>;</w:t>
      </w:r>
    </w:p>
    <w:p w:rsidR="00306B90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установление мер социальной поддержки по организации оказания медицинской помощи лицам, страдающим социально значимыми заболеваниями и заболеваниями, представляющими опасность для окружающих, и по организации обеспечения указанных лиц лекарственными препаратами;</w:t>
      </w:r>
    </w:p>
    <w:p w:rsidR="00306B90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обе</w:t>
      </w:r>
      <w:r w:rsidR="00E235DC" w:rsidRPr="000F199B">
        <w:rPr>
          <w:rFonts w:ascii="Times New Roman" w:hAnsi="Times New Roman" w:cs="Times New Roman"/>
          <w:sz w:val="28"/>
          <w:szCs w:val="28"/>
        </w:rPr>
        <w:t>спечение разработки и реализации</w:t>
      </w:r>
      <w:r w:rsidRPr="000F199B">
        <w:rPr>
          <w:rFonts w:ascii="Times New Roman" w:hAnsi="Times New Roman" w:cs="Times New Roman"/>
          <w:sz w:val="28"/>
          <w:szCs w:val="28"/>
        </w:rPr>
        <w:t xml:space="preserve"> региональных программ научных исследований в сфере охраны здоровья, их координация;</w:t>
      </w:r>
    </w:p>
    <w:p w:rsidR="00225742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 </w:t>
      </w:r>
      <w:r w:rsidR="00225742" w:rsidRPr="000F199B">
        <w:rPr>
          <w:rFonts w:ascii="Times New Roman" w:hAnsi="Times New Roman" w:cs="Times New Roman"/>
          <w:sz w:val="28"/>
          <w:szCs w:val="28"/>
        </w:rPr>
        <w:t>установление порядка организации оказания первичной медико-санитарной помощи в экстренной и неотложной формах, в том числе на дому при вызове медицинского работника, гражданам, которые выбрали медицинскую организацию для получения первичной медико-санитарной помощи в рамках программы государственных гарантий бесплатного оказания гражданам медицинской помощи не по территориально-участковому принципу</w:t>
      </w:r>
      <w:r w:rsidR="003E1D11" w:rsidRPr="000F199B">
        <w:rPr>
          <w:rFonts w:ascii="Times New Roman" w:hAnsi="Times New Roman" w:cs="Times New Roman"/>
          <w:sz w:val="28"/>
          <w:szCs w:val="28"/>
        </w:rPr>
        <w:t>;</w:t>
      </w:r>
    </w:p>
    <w:p w:rsidR="003E1D11" w:rsidRPr="000F199B" w:rsidRDefault="003E1D11" w:rsidP="003E1D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создание условий для организации проведения независимой оценки качества оказания услуг медицинскими организациями.</w:t>
      </w:r>
    </w:p>
    <w:p w:rsidR="003E1D11" w:rsidRPr="000F199B" w:rsidRDefault="003E1D11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B90" w:rsidRPr="000F199B" w:rsidRDefault="00306B90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4345D" w:rsidRPr="000F199B">
        <w:rPr>
          <w:rFonts w:ascii="Times New Roman" w:hAnsi="Times New Roman" w:cs="Times New Roman"/>
          <w:b/>
          <w:sz w:val="28"/>
          <w:szCs w:val="28"/>
        </w:rPr>
        <w:t>сфере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>У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каза Президента Российской Федерации                          </w:t>
      </w:r>
      <w:r w:rsidRPr="000F199B">
        <w:rPr>
          <w:rFonts w:ascii="Times New Roman" w:hAnsi="Times New Roman" w:cs="Times New Roman"/>
          <w:b/>
          <w:sz w:val="28"/>
          <w:szCs w:val="28"/>
        </w:rPr>
        <w:t>от 07.05.2012 № 599 «О мерах по реализации государственной политики в области образования и науки»</w:t>
      </w:r>
      <w:r w:rsidR="00D91FD5" w:rsidRPr="000F199B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91FD5" w:rsidRPr="000F199B" w:rsidRDefault="00D91FD5" w:rsidP="00416D90">
      <w:pPr>
        <w:pStyle w:val="2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>В соответствии с часть</w:t>
      </w:r>
      <w:r w:rsidR="00F63883" w:rsidRPr="000F199B">
        <w:rPr>
          <w:sz w:val="28"/>
          <w:szCs w:val="28"/>
        </w:rPr>
        <w:t>ю</w:t>
      </w:r>
      <w:r w:rsidRPr="000F199B">
        <w:rPr>
          <w:sz w:val="28"/>
          <w:szCs w:val="28"/>
        </w:rPr>
        <w:t xml:space="preserve"> 1 стать</w:t>
      </w:r>
      <w:r w:rsidR="00F63883" w:rsidRPr="000F199B">
        <w:rPr>
          <w:sz w:val="28"/>
          <w:szCs w:val="28"/>
        </w:rPr>
        <w:t>и</w:t>
      </w:r>
      <w:r w:rsidRPr="000F199B">
        <w:rPr>
          <w:sz w:val="28"/>
          <w:szCs w:val="28"/>
        </w:rPr>
        <w:t xml:space="preserve"> 7 Федерального закона от 29.12.2012 </w:t>
      </w:r>
      <w:r w:rsidR="00A47F18" w:rsidRPr="000F199B">
        <w:rPr>
          <w:sz w:val="28"/>
          <w:szCs w:val="28"/>
        </w:rPr>
        <w:t xml:space="preserve">                   </w:t>
      </w:r>
      <w:r w:rsidRPr="000F199B">
        <w:rPr>
          <w:sz w:val="28"/>
          <w:szCs w:val="28"/>
        </w:rPr>
        <w:t>№ 273-ФЗ «Об образовании в Российской Федерации» к полномочиям Российской Федерации в сфере образования, переданным для осуществления органам государственной власти субъектов Российской Федерации, относятся: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государственный контроль (надзор) в сфере образования</w:t>
      </w:r>
      <w:r w:rsidR="0099685C" w:rsidRPr="000F199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D91FD5" w:rsidRPr="000F199B">
        <w:rPr>
          <w:rFonts w:ascii="Times New Roman" w:hAnsi="Times New Roman" w:cs="Times New Roman"/>
          <w:sz w:val="28"/>
          <w:szCs w:val="28"/>
        </w:rPr>
        <w:t>за деятельностью организаций, осуществляющих образовательную деятельность на территори</w:t>
      </w:r>
      <w:r w:rsidR="00300D02" w:rsidRPr="000F199B">
        <w:rPr>
          <w:rFonts w:ascii="Times New Roman" w:hAnsi="Times New Roman" w:cs="Times New Roman"/>
          <w:sz w:val="28"/>
          <w:szCs w:val="28"/>
        </w:rPr>
        <w:t>и субъекта Российской Федерации</w:t>
      </w:r>
      <w:r w:rsidR="000B57A4" w:rsidRPr="000F199B">
        <w:rPr>
          <w:rFonts w:ascii="Times New Roman" w:hAnsi="Times New Roman" w:cs="Times New Roman"/>
          <w:sz w:val="28"/>
          <w:szCs w:val="28"/>
        </w:rPr>
        <w:t>,</w:t>
      </w:r>
      <w:r w:rsidR="00300D02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D91FD5" w:rsidRPr="000F199B">
        <w:rPr>
          <w:rFonts w:ascii="Times New Roman" w:hAnsi="Times New Roman" w:cs="Times New Roman"/>
          <w:sz w:val="28"/>
          <w:szCs w:val="28"/>
        </w:rPr>
        <w:t>а также органов местного самоуправления, осуществляющих управление в сфере образования на соответствующей территории;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лицензирование образовательной деятельности организаций, осуществляющих образовательную деятельность на территории субъекта Российской Федерации;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государственная аккредитация образовательной деятельности </w:t>
      </w:r>
      <w:r w:rsidR="0099685C" w:rsidRPr="000F199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91FD5" w:rsidRPr="000F199B">
        <w:rPr>
          <w:rFonts w:ascii="Times New Roman" w:hAnsi="Times New Roman" w:cs="Times New Roman"/>
          <w:sz w:val="28"/>
          <w:szCs w:val="28"/>
        </w:rPr>
        <w:t>организаций, осуществляющих образовательную деятельность на территории субъекта Российской Федерации;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99685C" w:rsidRPr="000F199B">
        <w:rPr>
          <w:rFonts w:ascii="Times New Roman" w:hAnsi="Times New Roman" w:cs="Times New Roman"/>
          <w:sz w:val="28"/>
          <w:szCs w:val="28"/>
        </w:rPr>
        <w:t xml:space="preserve">   </w:t>
      </w:r>
      <w:r w:rsidR="004A1E6E" w:rsidRPr="000F199B">
        <w:rPr>
          <w:rFonts w:ascii="Times New Roman" w:hAnsi="Times New Roman" w:cs="Times New Roman"/>
          <w:sz w:val="28"/>
          <w:szCs w:val="28"/>
        </w:rPr>
        <w:t xml:space="preserve">  </w:t>
      </w:r>
      <w:r w:rsidR="0099685C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D91FD5" w:rsidRPr="000F199B">
        <w:rPr>
          <w:rFonts w:ascii="Times New Roman" w:hAnsi="Times New Roman" w:cs="Times New Roman"/>
          <w:sz w:val="28"/>
          <w:szCs w:val="28"/>
        </w:rPr>
        <w:t>подтверждение документов об образовании и (или) о квалификации.</w:t>
      </w:r>
    </w:p>
    <w:p w:rsidR="00D91FD5" w:rsidRPr="000F199B" w:rsidRDefault="00D91FD5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Кроме этого, статья 8 </w:t>
      </w:r>
      <w:r w:rsidR="00A47F18" w:rsidRPr="000F199B">
        <w:rPr>
          <w:rFonts w:ascii="Times New Roman" w:hAnsi="Times New Roman" w:cs="Times New Roman"/>
          <w:sz w:val="28"/>
          <w:szCs w:val="28"/>
        </w:rPr>
        <w:t xml:space="preserve">Федерального закона «Об образовании в Российской Федерации» </w:t>
      </w:r>
      <w:r w:rsidRPr="000F199B">
        <w:rPr>
          <w:rFonts w:ascii="Times New Roman" w:hAnsi="Times New Roman" w:cs="Times New Roman"/>
          <w:sz w:val="28"/>
          <w:szCs w:val="28"/>
        </w:rPr>
        <w:t>к полномочиям органов государственной власти субъектов Российской Федерац</w:t>
      </w:r>
      <w:r w:rsidR="00A47F18" w:rsidRPr="000F199B">
        <w:rPr>
          <w:rFonts w:ascii="Times New Roman" w:hAnsi="Times New Roman" w:cs="Times New Roman"/>
          <w:sz w:val="28"/>
          <w:szCs w:val="28"/>
        </w:rPr>
        <w:t>ии в сфере образования относит</w:t>
      </w:r>
      <w:r w:rsidRPr="000F199B">
        <w:rPr>
          <w:rFonts w:ascii="Times New Roman" w:hAnsi="Times New Roman" w:cs="Times New Roman"/>
          <w:sz w:val="28"/>
          <w:szCs w:val="28"/>
        </w:rPr>
        <w:t>: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34345D" w:rsidRPr="000F199B">
        <w:rPr>
          <w:rFonts w:ascii="Times New Roman" w:hAnsi="Times New Roman" w:cs="Times New Roman"/>
          <w:sz w:val="28"/>
          <w:szCs w:val="28"/>
        </w:rPr>
        <w:t xml:space="preserve">   </w:t>
      </w:r>
      <w:r w:rsidR="004A1E6E" w:rsidRPr="000F199B">
        <w:rPr>
          <w:rFonts w:ascii="Times New Roman" w:hAnsi="Times New Roman" w:cs="Times New Roman"/>
          <w:sz w:val="28"/>
          <w:szCs w:val="28"/>
        </w:rPr>
        <w:t xml:space="preserve">  </w:t>
      </w:r>
      <w:r w:rsidR="00D91FD5" w:rsidRPr="000F199B">
        <w:rPr>
          <w:rFonts w:ascii="Times New Roman" w:hAnsi="Times New Roman" w:cs="Times New Roman"/>
          <w:sz w:val="28"/>
          <w:szCs w:val="28"/>
        </w:rPr>
        <w:t>разработк</w:t>
      </w:r>
      <w:r w:rsidR="006C36D8" w:rsidRPr="000F199B">
        <w:rPr>
          <w:rFonts w:ascii="Times New Roman" w:hAnsi="Times New Roman" w:cs="Times New Roman"/>
          <w:sz w:val="28"/>
          <w:szCs w:val="28"/>
        </w:rPr>
        <w:t>у</w:t>
      </w:r>
      <w:r w:rsidR="00B36515" w:rsidRPr="000F199B">
        <w:rPr>
          <w:rFonts w:ascii="Times New Roman" w:hAnsi="Times New Roman" w:cs="Times New Roman"/>
          <w:sz w:val="28"/>
          <w:szCs w:val="28"/>
        </w:rPr>
        <w:t xml:space="preserve"> и реализаци</w:t>
      </w:r>
      <w:r w:rsidR="006C36D8" w:rsidRPr="000F199B">
        <w:rPr>
          <w:rFonts w:ascii="Times New Roman" w:hAnsi="Times New Roman" w:cs="Times New Roman"/>
          <w:sz w:val="28"/>
          <w:szCs w:val="28"/>
        </w:rPr>
        <w:t>ю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региональных программ развития образования </w:t>
      </w:r>
      <w:r w:rsidR="005F1F93" w:rsidRPr="000F19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с учетом региональных социально-экономических, экологических, </w:t>
      </w:r>
      <w:r w:rsidR="005F1F93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D91FD5" w:rsidRPr="000F199B">
        <w:rPr>
          <w:rFonts w:ascii="Times New Roman" w:hAnsi="Times New Roman" w:cs="Times New Roman"/>
          <w:sz w:val="28"/>
          <w:szCs w:val="28"/>
        </w:rPr>
        <w:t>демографических, этнокультурных и других особенностей субъектов Российской Федерации;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создание, реорганизаци</w:t>
      </w:r>
      <w:r w:rsidR="00B36515" w:rsidRPr="000F199B">
        <w:rPr>
          <w:rFonts w:ascii="Times New Roman" w:hAnsi="Times New Roman" w:cs="Times New Roman"/>
          <w:sz w:val="28"/>
          <w:szCs w:val="28"/>
        </w:rPr>
        <w:t>ю</w:t>
      </w:r>
      <w:r w:rsidR="00D91FD5" w:rsidRPr="000F199B">
        <w:rPr>
          <w:rFonts w:ascii="Times New Roman" w:hAnsi="Times New Roman" w:cs="Times New Roman"/>
          <w:sz w:val="28"/>
          <w:szCs w:val="28"/>
        </w:rPr>
        <w:t>, ликвидаци</w:t>
      </w:r>
      <w:r w:rsidR="00B36515" w:rsidRPr="000F199B">
        <w:rPr>
          <w:rFonts w:ascii="Times New Roman" w:hAnsi="Times New Roman" w:cs="Times New Roman"/>
          <w:sz w:val="28"/>
          <w:szCs w:val="28"/>
        </w:rPr>
        <w:t>ю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r w:rsidR="005F1F93" w:rsidRPr="000F199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91FD5" w:rsidRPr="000F199B">
        <w:rPr>
          <w:rFonts w:ascii="Times New Roman" w:hAnsi="Times New Roman" w:cs="Times New Roman"/>
          <w:sz w:val="28"/>
          <w:szCs w:val="28"/>
        </w:rPr>
        <w:t>организаций субъектов Российской Федерации, осуществление функций и полномочий учредителей образовательных организаций субъектов Российской Федерации;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обеспечение государственных гарантий реализации прав на </w:t>
      </w:r>
      <w:r w:rsidR="0099685C" w:rsidRPr="000F199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91FD5" w:rsidRPr="000F199B">
        <w:rPr>
          <w:rFonts w:ascii="Times New Roman" w:hAnsi="Times New Roman" w:cs="Times New Roman"/>
          <w:sz w:val="28"/>
          <w:szCs w:val="28"/>
        </w:rPr>
        <w:t>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</w:t>
      </w:r>
      <w:r w:rsidR="005F1F93" w:rsidRPr="000F19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C36D8" w:rsidRPr="000F199B">
        <w:rPr>
          <w:rFonts w:ascii="Times New Roman" w:hAnsi="Times New Roman" w:cs="Times New Roman"/>
          <w:sz w:val="28"/>
          <w:szCs w:val="28"/>
        </w:rPr>
        <w:t>ю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564D4A" w:rsidRPr="000F199B">
        <w:rPr>
          <w:rFonts w:ascii="Times New Roman" w:hAnsi="Times New Roman" w:cs="Times New Roman"/>
          <w:sz w:val="28"/>
          <w:szCs w:val="28"/>
        </w:rPr>
        <w:t>я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общего образования в государственных образовательных организациях субъектов Российской Федерации;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создание условий для осуществления присмотра и ухода за детьми, содержания детей в государственных образовательных организациях субъектов Российской Федерации;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финансовое обеспечение получения дошкольного образования </w:t>
      </w:r>
      <w:r w:rsidR="0099685C" w:rsidRPr="000F199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</w:t>
      </w:r>
      <w:r w:rsidR="00D91FD5" w:rsidRPr="000F199B">
        <w:rPr>
          <w:rFonts w:ascii="Times New Roman" w:hAnsi="Times New Roman" w:cs="Times New Roman"/>
          <w:sz w:val="28"/>
          <w:szCs w:val="28"/>
        </w:rPr>
        <w:lastRenderedPageBreak/>
        <w:t>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B77270" w:rsidRPr="000F199B">
        <w:rPr>
          <w:rFonts w:ascii="Times New Roman" w:hAnsi="Times New Roman" w:cs="Times New Roman"/>
          <w:sz w:val="28"/>
          <w:szCs w:val="28"/>
        </w:rPr>
        <w:t xml:space="preserve">  </w:t>
      </w:r>
      <w:r w:rsidR="006C36D8" w:rsidRPr="000F199B">
        <w:rPr>
          <w:rFonts w:ascii="Times New Roman" w:hAnsi="Times New Roman" w:cs="Times New Roman"/>
          <w:sz w:val="28"/>
          <w:szCs w:val="28"/>
        </w:rPr>
        <w:t>организацию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C36D8" w:rsidRPr="000F199B">
        <w:rPr>
          <w:rFonts w:ascii="Times New Roman" w:hAnsi="Times New Roman" w:cs="Times New Roman"/>
          <w:sz w:val="28"/>
          <w:szCs w:val="28"/>
        </w:rPr>
        <w:t>ю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предоставления дополнительного образования детей</w:t>
      </w:r>
      <w:r w:rsidR="0099685C" w:rsidRPr="000F199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в государственных образовательных организациях субъектов Российской Федерации;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C36D8" w:rsidRPr="000F199B">
        <w:rPr>
          <w:rFonts w:ascii="Times New Roman" w:hAnsi="Times New Roman" w:cs="Times New Roman"/>
          <w:sz w:val="28"/>
          <w:szCs w:val="28"/>
        </w:rPr>
        <w:t>ю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предоставления дополнительного профессионального образования в государственных образовательных организациях субъектов Российской Федерации;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99685C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C36D8" w:rsidRPr="000F199B">
        <w:rPr>
          <w:rFonts w:ascii="Times New Roman" w:hAnsi="Times New Roman" w:cs="Times New Roman"/>
          <w:sz w:val="28"/>
          <w:szCs w:val="28"/>
        </w:rPr>
        <w:t>ю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обеспечения муниципальных образовательных организаций</w:t>
      </w:r>
      <w:r w:rsidR="0099685C" w:rsidRPr="000F199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и образовательных организаций субъектов Российской Федерации учебниками в соответствии с федеральным </w:t>
      </w:r>
      <w:hyperlink r:id="rId7" w:history="1">
        <w:r w:rsidR="00D91FD5" w:rsidRPr="000F199B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="00D91FD5" w:rsidRPr="000F199B">
        <w:rPr>
          <w:rFonts w:ascii="Times New Roman" w:hAnsi="Times New Roman" w:cs="Times New Roman"/>
          <w:sz w:val="28"/>
          <w:szCs w:val="28"/>
        </w:rPr>
        <w:t xml:space="preserve">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</w:t>
      </w:r>
      <w:r w:rsidR="00813CFB" w:rsidRPr="000F19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91FD5" w:rsidRPr="000F199B">
        <w:rPr>
          <w:rFonts w:ascii="Times New Roman" w:hAnsi="Times New Roman" w:cs="Times New Roman"/>
          <w:sz w:val="28"/>
          <w:szCs w:val="28"/>
        </w:rPr>
        <w:t>и учебными пособиями, допущенными к использованию при реализации указанных образовательных программ;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обеспечение осуществления мониторинга в системе образования на уровне субъектов Российской Федерации;</w:t>
      </w:r>
    </w:p>
    <w:p w:rsidR="00D91FD5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орг</w:t>
      </w:r>
      <w:r w:rsidR="00A47F18" w:rsidRPr="000F199B">
        <w:rPr>
          <w:rFonts w:ascii="Times New Roman" w:hAnsi="Times New Roman" w:cs="Times New Roman"/>
          <w:sz w:val="28"/>
          <w:szCs w:val="28"/>
        </w:rPr>
        <w:t>анизаци</w:t>
      </w:r>
      <w:r w:rsidR="006C36D8" w:rsidRPr="000F199B">
        <w:rPr>
          <w:rFonts w:ascii="Times New Roman" w:hAnsi="Times New Roman" w:cs="Times New Roman"/>
          <w:sz w:val="28"/>
          <w:szCs w:val="28"/>
        </w:rPr>
        <w:t>ю</w:t>
      </w:r>
      <w:r w:rsidR="00D91FD5" w:rsidRPr="000F199B">
        <w:rPr>
          <w:rFonts w:ascii="Times New Roman" w:hAnsi="Times New Roman" w:cs="Times New Roman"/>
          <w:sz w:val="28"/>
          <w:szCs w:val="28"/>
        </w:rPr>
        <w:t xml:space="preserve"> предоставления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</w:t>
      </w:r>
      <w:r w:rsidR="00A47F18" w:rsidRPr="000F199B">
        <w:rPr>
          <w:rFonts w:ascii="Times New Roman" w:hAnsi="Times New Roman" w:cs="Times New Roman"/>
          <w:sz w:val="28"/>
          <w:szCs w:val="28"/>
        </w:rPr>
        <w:t>развитии и социальной адаптации</w:t>
      </w:r>
      <w:r w:rsidR="001F7BF9" w:rsidRPr="000F199B">
        <w:rPr>
          <w:rFonts w:ascii="Times New Roman" w:hAnsi="Times New Roman" w:cs="Times New Roman"/>
          <w:sz w:val="28"/>
          <w:szCs w:val="28"/>
        </w:rPr>
        <w:t>;</w:t>
      </w:r>
    </w:p>
    <w:p w:rsidR="001F7BF9" w:rsidRPr="000F199B" w:rsidRDefault="001F7BF9" w:rsidP="001F7B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  создание условий для организации проведения независимой оценки качества образовательной деятельности организаций, осуществляющих образовательную деятельность.</w:t>
      </w:r>
    </w:p>
    <w:p w:rsidR="00A47F18" w:rsidRPr="000F199B" w:rsidRDefault="00EC6942" w:rsidP="00416D90">
      <w:pPr>
        <w:pStyle w:val="2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>П</w:t>
      </w:r>
      <w:r w:rsidR="00A47F18" w:rsidRPr="000F199B">
        <w:rPr>
          <w:sz w:val="28"/>
          <w:szCs w:val="28"/>
        </w:rPr>
        <w:t>олномочия субъектов Российской Федерации в с</w:t>
      </w:r>
      <w:r w:rsidR="007D3AAB" w:rsidRPr="000F199B">
        <w:rPr>
          <w:sz w:val="28"/>
          <w:szCs w:val="28"/>
        </w:rPr>
        <w:t xml:space="preserve">фере образования установлены </w:t>
      </w:r>
      <w:r w:rsidR="00B224C5" w:rsidRPr="000F199B">
        <w:rPr>
          <w:sz w:val="28"/>
          <w:szCs w:val="28"/>
        </w:rPr>
        <w:t>под</w:t>
      </w:r>
      <w:r w:rsidR="00A47F18" w:rsidRPr="000F199B">
        <w:rPr>
          <w:sz w:val="28"/>
          <w:szCs w:val="28"/>
        </w:rPr>
        <w:t xml:space="preserve">пунктами 13, 13.1, </w:t>
      </w:r>
      <w:r w:rsidR="007D3AAB" w:rsidRPr="000F199B">
        <w:rPr>
          <w:sz w:val="28"/>
          <w:szCs w:val="28"/>
        </w:rPr>
        <w:t xml:space="preserve">13.2, </w:t>
      </w:r>
      <w:r w:rsidR="00A47F18" w:rsidRPr="000F199B">
        <w:rPr>
          <w:sz w:val="28"/>
          <w:szCs w:val="28"/>
        </w:rPr>
        <w:t xml:space="preserve">14 и 14.1 </w:t>
      </w:r>
      <w:r w:rsidR="007D3AAB" w:rsidRPr="000F199B">
        <w:rPr>
          <w:sz w:val="28"/>
          <w:szCs w:val="28"/>
        </w:rPr>
        <w:t xml:space="preserve">части 2 </w:t>
      </w:r>
      <w:r w:rsidR="00A47F18" w:rsidRPr="000F199B">
        <w:rPr>
          <w:sz w:val="28"/>
          <w:szCs w:val="28"/>
        </w:rPr>
        <w:t>с</w:t>
      </w:r>
      <w:r w:rsidR="007D3AAB" w:rsidRPr="000F199B">
        <w:rPr>
          <w:sz w:val="28"/>
          <w:szCs w:val="28"/>
        </w:rPr>
        <w:t xml:space="preserve">татьи 26.3 Федерального закона </w:t>
      </w:r>
      <w:r w:rsidR="00A15BD3" w:rsidRPr="000F199B">
        <w:rPr>
          <w:sz w:val="28"/>
          <w:szCs w:val="28"/>
        </w:rPr>
        <w:t>№ 184 -</w:t>
      </w:r>
      <w:r w:rsidRPr="000F199B">
        <w:rPr>
          <w:sz w:val="28"/>
          <w:szCs w:val="28"/>
        </w:rPr>
        <w:t xml:space="preserve"> ФЗ, </w:t>
      </w:r>
      <w:r w:rsidR="00A47F18" w:rsidRPr="000F199B">
        <w:rPr>
          <w:sz w:val="28"/>
          <w:szCs w:val="28"/>
        </w:rPr>
        <w:t>а именно:</w:t>
      </w:r>
    </w:p>
    <w:p w:rsidR="00A47F18" w:rsidRPr="000F199B" w:rsidRDefault="00A47F18" w:rsidP="00416D90">
      <w:pPr>
        <w:pStyle w:val="2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 xml:space="preserve">- </w:t>
      </w:r>
      <w:r w:rsidR="00D64CC9" w:rsidRPr="000F199B">
        <w:rPr>
          <w:sz w:val="28"/>
          <w:szCs w:val="28"/>
        </w:rPr>
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</w:t>
      </w:r>
      <w:r w:rsidR="00D64CC9" w:rsidRPr="000F199B">
        <w:rPr>
          <w:sz w:val="28"/>
          <w:szCs w:val="28"/>
        </w:rPr>
        <w:lastRenderedPageBreak/>
        <w:t>коммунальных услуг), в соответствии с нормативами, определяемыми органами государственной власти субъектов Российской Федерации</w:t>
      </w:r>
      <w:r w:rsidR="00F63883" w:rsidRPr="000F199B">
        <w:rPr>
          <w:sz w:val="28"/>
          <w:szCs w:val="28"/>
        </w:rPr>
        <w:t>;</w:t>
      </w:r>
    </w:p>
    <w:p w:rsidR="00564D4A" w:rsidRPr="000F199B" w:rsidRDefault="00564D4A" w:rsidP="00416D90">
      <w:pPr>
        <w:pStyle w:val="2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 xml:space="preserve">- </w:t>
      </w:r>
      <w:r w:rsidR="00D64CC9" w:rsidRPr="000F199B">
        <w:rPr>
          <w:sz w:val="28"/>
          <w:szCs w:val="28"/>
        </w:rPr>
        <w:t>организация предоставления общего образования в государственных образовательных организациях субъектов Российской Федерации, создание условий для осуществления присмотра и ухода за детьми, содержания детей в государственных образовательных организациях субъектов Российской Федерации</w:t>
      </w:r>
      <w:r w:rsidRPr="000F199B">
        <w:rPr>
          <w:sz w:val="28"/>
          <w:szCs w:val="28"/>
        </w:rPr>
        <w:t>;</w:t>
      </w:r>
    </w:p>
    <w:p w:rsidR="00564D4A" w:rsidRPr="000F199B" w:rsidRDefault="00564D4A" w:rsidP="00416D90">
      <w:pPr>
        <w:pStyle w:val="2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 xml:space="preserve">- </w:t>
      </w:r>
      <w:r w:rsidR="00D64CC9" w:rsidRPr="000F199B">
        <w:rPr>
          <w:sz w:val="28"/>
          <w:szCs w:val="28"/>
        </w:rPr>
        <w:t>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образовательным организациям субсидий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</w:r>
      <w:r w:rsidRPr="000F199B">
        <w:rPr>
          <w:sz w:val="28"/>
          <w:szCs w:val="28"/>
        </w:rPr>
        <w:t>;</w:t>
      </w:r>
    </w:p>
    <w:p w:rsidR="00564D4A" w:rsidRPr="000F199B" w:rsidRDefault="00564D4A" w:rsidP="00416D90">
      <w:pPr>
        <w:pStyle w:val="2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 xml:space="preserve">- </w:t>
      </w:r>
      <w:r w:rsidR="00D64CC9" w:rsidRPr="000F199B">
        <w:rPr>
          <w:sz w:val="28"/>
          <w:szCs w:val="28"/>
        </w:rPr>
        <w:t>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</w:t>
      </w:r>
      <w:r w:rsidRPr="000F199B">
        <w:rPr>
          <w:sz w:val="28"/>
          <w:szCs w:val="28"/>
        </w:rPr>
        <w:t>;</w:t>
      </w:r>
    </w:p>
    <w:p w:rsidR="00564D4A" w:rsidRPr="000F199B" w:rsidRDefault="00564D4A" w:rsidP="00416D90">
      <w:pPr>
        <w:pStyle w:val="2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 xml:space="preserve">- </w:t>
      </w:r>
      <w:r w:rsidR="00D64CC9" w:rsidRPr="000F199B">
        <w:rPr>
          <w:sz w:val="28"/>
          <w:szCs w:val="28"/>
        </w:rPr>
        <w:t>организация предоставления дополнительного образования детей в государственных образовательных организациях субъектов Российской Федерации</w:t>
      </w:r>
      <w:r w:rsidRPr="000F199B">
        <w:rPr>
          <w:sz w:val="28"/>
          <w:szCs w:val="28"/>
        </w:rPr>
        <w:t>.</w:t>
      </w:r>
    </w:p>
    <w:p w:rsidR="000B1684" w:rsidRPr="000F199B" w:rsidRDefault="000B1684" w:rsidP="00416D90">
      <w:pPr>
        <w:pStyle w:val="2"/>
        <w:ind w:firstLine="709"/>
        <w:rPr>
          <w:sz w:val="28"/>
          <w:szCs w:val="28"/>
        </w:rPr>
      </w:pPr>
    </w:p>
    <w:p w:rsidR="00A47F18" w:rsidRPr="000F199B" w:rsidRDefault="00A47F18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4345D" w:rsidRPr="000F199B">
        <w:rPr>
          <w:rFonts w:ascii="Times New Roman" w:hAnsi="Times New Roman" w:cs="Times New Roman"/>
          <w:b/>
          <w:sz w:val="28"/>
          <w:szCs w:val="28"/>
        </w:rPr>
        <w:t>сфере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 xml:space="preserve"> реализации У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каза Президента Российской Федерации                          </w:t>
      </w:r>
      <w:r w:rsidRPr="000F199B">
        <w:rPr>
          <w:rFonts w:ascii="Times New Roman" w:hAnsi="Times New Roman" w:cs="Times New Roman"/>
          <w:b/>
          <w:sz w:val="28"/>
          <w:szCs w:val="28"/>
        </w:rPr>
        <w:t>от 07.05.2012 № 600 «О мерах по обеспечению граждан Российской Федерации доступным и комфортным жильем и повышению качества жилищно-коммунальных услуг» отнесены следующие полномочия:</w:t>
      </w:r>
    </w:p>
    <w:p w:rsidR="003B6B4F" w:rsidRPr="000F199B" w:rsidRDefault="003B6B4F" w:rsidP="00416D90">
      <w:pPr>
        <w:pStyle w:val="2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>Согласно стать</w:t>
      </w:r>
      <w:r w:rsidR="00B36515" w:rsidRPr="000F199B">
        <w:rPr>
          <w:sz w:val="28"/>
          <w:szCs w:val="28"/>
        </w:rPr>
        <w:t>е</w:t>
      </w:r>
      <w:r w:rsidRPr="000F199B">
        <w:rPr>
          <w:sz w:val="28"/>
          <w:szCs w:val="28"/>
        </w:rPr>
        <w:t xml:space="preserve"> 13 Жилищного кодекса Российской Федерации к полномочиям органов государственной власти субъекта Российской Федерации в области жилищных отношений относятся:</w:t>
      </w:r>
    </w:p>
    <w:p w:rsidR="003B6B4F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государственный учет жилищного фонда субъекта Российской</w:t>
      </w:r>
      <w:r w:rsidRPr="000F199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Федерации;</w:t>
      </w:r>
    </w:p>
    <w:p w:rsidR="003B6B4F" w:rsidRPr="000F199B" w:rsidRDefault="000B57A4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</w:t>
      </w:r>
      <w:r w:rsidR="003B6B4F" w:rsidRPr="000F199B">
        <w:rPr>
          <w:rFonts w:ascii="Times New Roman" w:hAnsi="Times New Roman" w:cs="Times New Roman"/>
          <w:sz w:val="28"/>
          <w:szCs w:val="28"/>
        </w:rPr>
        <w:t>определение порядка предоставления жилых помещений специализированного жилищного фонда субъекта Российской Федерации;</w:t>
      </w:r>
    </w:p>
    <w:p w:rsidR="003B6B4F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установление порядка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B224C5" w:rsidRPr="000F199B" w:rsidRDefault="00B224C5" w:rsidP="00B224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установление порядка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:rsidR="00927B11" w:rsidRPr="000F199B" w:rsidRDefault="00927B11" w:rsidP="00927B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определение порядка установления максимального размера дохода граждан и постоянно проживающих совместно с ними членов их семей и стоимости </w:t>
      </w:r>
      <w:r w:rsidRPr="000F199B">
        <w:rPr>
          <w:rFonts w:ascii="Times New Roman" w:hAnsi="Times New Roman" w:cs="Times New Roman"/>
          <w:sz w:val="28"/>
          <w:szCs w:val="28"/>
        </w:rPr>
        <w:lastRenderedPageBreak/>
        <w:t>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:rsidR="003B6B4F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определение иных категорий граждан в целях предоставления им жилых помещений жилищного фонда субъекта Российской Федерации;</w:t>
      </w:r>
    </w:p>
    <w:p w:rsidR="003B6B4F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определение порядка предоставления по договорам социального найма установленным соответствующим законом субъекта Российской Федерации категориям граждан жилых помещений жилищного фонда субъекта Российской Федерации;</w:t>
      </w:r>
    </w:p>
    <w:p w:rsidR="003B6B4F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признание в установленном порядке жилых помещений жилищного </w:t>
      </w:r>
      <w:r w:rsidRPr="000F199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B6B4F" w:rsidRPr="000F199B">
        <w:rPr>
          <w:rFonts w:ascii="Times New Roman" w:hAnsi="Times New Roman" w:cs="Times New Roman"/>
          <w:sz w:val="28"/>
          <w:szCs w:val="28"/>
        </w:rPr>
        <w:t>фонда субъекта Российской Федерации непригодными для проживания;</w:t>
      </w:r>
    </w:p>
    <w:p w:rsidR="003B6B4F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определение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найма;</w:t>
      </w:r>
    </w:p>
    <w:p w:rsidR="003B6B4F" w:rsidRPr="000F199B" w:rsidRDefault="00321498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осуществление контроля за использованием и сохранностью жилищного фонда субъекта Российской Федерации, соответствием жилых помещений данного фонда установленным санитарным и техническим правилам и нормам,</w:t>
      </w:r>
      <w:r w:rsidR="003445F4" w:rsidRPr="000F199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иным требованиям законодательства;</w:t>
      </w:r>
    </w:p>
    <w:p w:rsidR="003B6B4F" w:rsidRPr="000F199B" w:rsidRDefault="00321498" w:rsidP="00B22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осуществление регионального государственного жилищного надзора;</w:t>
      </w:r>
    </w:p>
    <w:p w:rsidR="003B6B4F" w:rsidRPr="000F199B" w:rsidRDefault="00321498" w:rsidP="00B22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</w:t>
      </w:r>
      <w:r w:rsidR="003B6B4F" w:rsidRPr="000F199B">
        <w:rPr>
          <w:rFonts w:ascii="Times New Roman" w:hAnsi="Times New Roman" w:cs="Times New Roman"/>
          <w:sz w:val="28"/>
          <w:szCs w:val="28"/>
        </w:rPr>
        <w:t>установление минимального размера в</w:t>
      </w:r>
      <w:r w:rsidR="00927B11" w:rsidRPr="000F199B">
        <w:rPr>
          <w:rFonts w:ascii="Times New Roman" w:hAnsi="Times New Roman" w:cs="Times New Roman"/>
          <w:sz w:val="28"/>
          <w:szCs w:val="28"/>
        </w:rPr>
        <w:t>зноса на капитальный ремонт;</w:t>
      </w:r>
    </w:p>
    <w:p w:rsidR="00B224C5" w:rsidRPr="000F199B" w:rsidRDefault="00B224C5" w:rsidP="00B224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определение порядка установления необходимости проведения капитального ремонта общего имущества в многоквартирном доме;</w:t>
      </w:r>
    </w:p>
    <w:p w:rsidR="00B224C5" w:rsidRPr="000F199B" w:rsidRDefault="00B224C5" w:rsidP="006F56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осуществление мониторинга применения предельных (максимальных) индексов изменения размера вносимой гражданами платы за коммунальные услуги;</w:t>
      </w:r>
    </w:p>
    <w:p w:rsidR="00B224C5" w:rsidRPr="000F199B" w:rsidRDefault="00B224C5" w:rsidP="006F56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осуществление лицензирования деятельности по управлению многоквартирными домами.</w:t>
      </w:r>
    </w:p>
    <w:p w:rsidR="005D7F01" w:rsidRPr="000F199B" w:rsidRDefault="005D7F01" w:rsidP="006F5615">
      <w:pPr>
        <w:pStyle w:val="2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 xml:space="preserve">Кроме того, </w:t>
      </w:r>
      <w:r w:rsidR="003B6B4F" w:rsidRPr="000F199B">
        <w:rPr>
          <w:sz w:val="28"/>
          <w:szCs w:val="28"/>
        </w:rPr>
        <w:t xml:space="preserve">в соответствии с </w:t>
      </w:r>
      <w:r w:rsidR="00E551AD" w:rsidRPr="000F199B">
        <w:rPr>
          <w:sz w:val="28"/>
          <w:szCs w:val="28"/>
        </w:rPr>
        <w:t xml:space="preserve">пунктами 61, 65 </w:t>
      </w:r>
      <w:r w:rsidRPr="000F199B">
        <w:rPr>
          <w:sz w:val="28"/>
          <w:szCs w:val="28"/>
        </w:rPr>
        <w:t>част</w:t>
      </w:r>
      <w:r w:rsidR="00E551AD" w:rsidRPr="000F199B">
        <w:rPr>
          <w:sz w:val="28"/>
          <w:szCs w:val="28"/>
        </w:rPr>
        <w:t>и</w:t>
      </w:r>
      <w:r w:rsidRPr="000F199B">
        <w:rPr>
          <w:sz w:val="28"/>
          <w:szCs w:val="28"/>
        </w:rPr>
        <w:t xml:space="preserve"> 2 статьи 26.3 Федерального закона</w:t>
      </w:r>
      <w:r w:rsidR="003B6B4F" w:rsidRPr="000F199B">
        <w:rPr>
          <w:sz w:val="28"/>
          <w:szCs w:val="28"/>
        </w:rPr>
        <w:t xml:space="preserve"> </w:t>
      </w:r>
      <w:r w:rsidRPr="000F199B">
        <w:rPr>
          <w:sz w:val="28"/>
          <w:szCs w:val="28"/>
        </w:rPr>
        <w:t>№ 184-ФЗ к полномочиям органов государственной власти субъекта Российской Федерации по предметам совместного ведения относятся:</w:t>
      </w:r>
    </w:p>
    <w:p w:rsidR="005D7F01" w:rsidRPr="000F199B" w:rsidRDefault="005D7F01" w:rsidP="006F56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</w:t>
      </w:r>
      <w:r w:rsidR="00927B11" w:rsidRPr="000F199B">
        <w:rPr>
          <w:rFonts w:ascii="Times New Roman" w:hAnsi="Times New Roman" w:cs="Times New Roman"/>
          <w:sz w:val="28"/>
          <w:szCs w:val="28"/>
        </w:rPr>
        <w:t>осуществлени</w:t>
      </w:r>
      <w:r w:rsidR="006F5615" w:rsidRPr="000F199B">
        <w:rPr>
          <w:rFonts w:ascii="Times New Roman" w:hAnsi="Times New Roman" w:cs="Times New Roman"/>
          <w:sz w:val="28"/>
          <w:szCs w:val="28"/>
        </w:rPr>
        <w:t>е</w:t>
      </w:r>
      <w:r w:rsidR="00927B11" w:rsidRPr="000F199B">
        <w:rPr>
          <w:rFonts w:ascii="Times New Roman" w:hAnsi="Times New Roman" w:cs="Times New Roman"/>
          <w:sz w:val="28"/>
          <w:szCs w:val="28"/>
        </w:rPr>
        <w:t xml:space="preserve"> регионального государственного жилищного надзора, регулировани</w:t>
      </w:r>
      <w:r w:rsidR="006F5615" w:rsidRPr="000F199B">
        <w:rPr>
          <w:rFonts w:ascii="Times New Roman" w:hAnsi="Times New Roman" w:cs="Times New Roman"/>
          <w:sz w:val="28"/>
          <w:szCs w:val="28"/>
        </w:rPr>
        <w:t>е</w:t>
      </w:r>
      <w:r w:rsidR="00927B11" w:rsidRPr="000F199B">
        <w:rPr>
          <w:rFonts w:ascii="Times New Roman" w:hAnsi="Times New Roman" w:cs="Times New Roman"/>
          <w:sz w:val="28"/>
          <w:szCs w:val="28"/>
        </w:rPr>
        <w:t xml:space="preserve"> отношений в сфере обеспечения проведения капитального ремонта общего имущества в многоквартирных домах, осуществлени</w:t>
      </w:r>
      <w:r w:rsidR="006F5615" w:rsidRPr="000F199B">
        <w:rPr>
          <w:rFonts w:ascii="Times New Roman" w:hAnsi="Times New Roman" w:cs="Times New Roman"/>
          <w:sz w:val="28"/>
          <w:szCs w:val="28"/>
        </w:rPr>
        <w:t>е</w:t>
      </w:r>
      <w:r w:rsidR="00927B11" w:rsidRPr="000F199B">
        <w:rPr>
          <w:rFonts w:ascii="Times New Roman" w:hAnsi="Times New Roman" w:cs="Times New Roman"/>
          <w:sz w:val="28"/>
          <w:szCs w:val="28"/>
        </w:rPr>
        <w:t xml:space="preserve"> лицензирования предпринимательской деятельности по управлению многоквартирными домами</w:t>
      </w:r>
      <w:r w:rsidRPr="000F199B">
        <w:rPr>
          <w:rFonts w:ascii="Times New Roman" w:hAnsi="Times New Roman" w:cs="Times New Roman"/>
          <w:sz w:val="28"/>
          <w:szCs w:val="28"/>
        </w:rPr>
        <w:t>;</w:t>
      </w:r>
    </w:p>
    <w:p w:rsidR="005D7F01" w:rsidRPr="000F199B" w:rsidRDefault="005D7F01" w:rsidP="006F56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утверждени</w:t>
      </w:r>
      <w:r w:rsidR="00B36515" w:rsidRPr="000F199B">
        <w:rPr>
          <w:rFonts w:ascii="Times New Roman" w:hAnsi="Times New Roman" w:cs="Times New Roman"/>
          <w:sz w:val="28"/>
          <w:szCs w:val="28"/>
        </w:rPr>
        <w:t>е</w:t>
      </w:r>
      <w:r w:rsidRPr="000F199B">
        <w:rPr>
          <w:rFonts w:ascii="Times New Roman" w:hAnsi="Times New Roman" w:cs="Times New Roman"/>
          <w:sz w:val="28"/>
          <w:szCs w:val="28"/>
        </w:rPr>
        <w:t xml:space="preserve"> и реализаци</w:t>
      </w:r>
      <w:r w:rsidR="00B36515" w:rsidRPr="000F199B">
        <w:rPr>
          <w:rFonts w:ascii="Times New Roman" w:hAnsi="Times New Roman" w:cs="Times New Roman"/>
          <w:sz w:val="28"/>
          <w:szCs w:val="28"/>
        </w:rPr>
        <w:t>я</w:t>
      </w:r>
      <w:r w:rsidRPr="000F199B">
        <w:rPr>
          <w:rFonts w:ascii="Times New Roman" w:hAnsi="Times New Roman" w:cs="Times New Roman"/>
          <w:sz w:val="28"/>
          <w:szCs w:val="28"/>
        </w:rPr>
        <w:t xml:space="preserve"> региональных программ в области энергосбережения и повышения энергетической эффективности, организации проведения энергетического обследования жилых домов, многоквартирных домов, помещения в которых составляют жилищный фонд субъектов Российской Федерации, организации и проведения иных мероприятий, предусмотренных законодательством об энергосбережении и о повышен</w:t>
      </w:r>
      <w:r w:rsidR="003B6B4F" w:rsidRPr="000F199B">
        <w:rPr>
          <w:rFonts w:ascii="Times New Roman" w:hAnsi="Times New Roman" w:cs="Times New Roman"/>
          <w:sz w:val="28"/>
          <w:szCs w:val="28"/>
        </w:rPr>
        <w:t>ии энергетической эффективности.</w:t>
      </w:r>
    </w:p>
    <w:p w:rsidR="00694C6B" w:rsidRPr="000F199B" w:rsidRDefault="00694C6B" w:rsidP="00416D90">
      <w:pPr>
        <w:pStyle w:val="2"/>
        <w:ind w:firstLine="709"/>
        <w:rPr>
          <w:sz w:val="28"/>
          <w:szCs w:val="28"/>
        </w:rPr>
      </w:pPr>
    </w:p>
    <w:p w:rsidR="00AF7AA8" w:rsidRPr="000F199B" w:rsidRDefault="003B6B4F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4345D" w:rsidRPr="000F199B">
        <w:rPr>
          <w:rFonts w:ascii="Times New Roman" w:hAnsi="Times New Roman" w:cs="Times New Roman"/>
          <w:b/>
          <w:sz w:val="28"/>
          <w:szCs w:val="28"/>
        </w:rPr>
        <w:t>сфере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 xml:space="preserve"> реализации У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каза Президента Российской Федерации                          </w:t>
      </w:r>
      <w:r w:rsidRPr="000F199B">
        <w:rPr>
          <w:rFonts w:ascii="Times New Roman" w:hAnsi="Times New Roman" w:cs="Times New Roman"/>
          <w:b/>
          <w:sz w:val="28"/>
          <w:szCs w:val="28"/>
        </w:rPr>
        <w:t>от 07.05.2012 № 602 «Об обеспечении межнационального согласия»</w:t>
      </w:r>
      <w:r w:rsidR="00AF7AA8" w:rsidRPr="000F199B">
        <w:rPr>
          <w:rFonts w:ascii="Times New Roman" w:hAnsi="Times New Roman" w:cs="Times New Roman"/>
          <w:b/>
          <w:sz w:val="28"/>
          <w:szCs w:val="28"/>
        </w:rPr>
        <w:t xml:space="preserve"> отнесены следующие полномочия:</w:t>
      </w:r>
    </w:p>
    <w:p w:rsidR="003B6B4F" w:rsidRPr="000F199B" w:rsidRDefault="00AF7AA8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</w:t>
      </w:r>
      <w:r w:rsidR="00E551AD" w:rsidRPr="000F199B">
        <w:rPr>
          <w:rFonts w:ascii="Times New Roman" w:hAnsi="Times New Roman" w:cs="Times New Roman"/>
          <w:sz w:val="28"/>
          <w:szCs w:val="28"/>
        </w:rPr>
        <w:t>пунктом 20 части</w:t>
      </w:r>
      <w:r w:rsidRPr="000F199B">
        <w:rPr>
          <w:rFonts w:ascii="Times New Roman" w:hAnsi="Times New Roman" w:cs="Times New Roman"/>
          <w:sz w:val="28"/>
          <w:szCs w:val="28"/>
        </w:rPr>
        <w:t xml:space="preserve"> 2 статьи 26.3 Федерального закона </w:t>
      </w:r>
      <w:r w:rsidR="00E551AD" w:rsidRPr="000F199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F199B">
        <w:rPr>
          <w:rFonts w:ascii="Times New Roman" w:hAnsi="Times New Roman" w:cs="Times New Roman"/>
          <w:sz w:val="28"/>
          <w:szCs w:val="28"/>
        </w:rPr>
        <w:t>№ 184-ФЗ к полномочиям органов государственной власти субъекта Российской Федерации по предметам совместного ведения в сфере межнациональных отношений относится поддержка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региональных и местных национально</w:t>
      </w:r>
      <w:r w:rsidRPr="000F199B">
        <w:rPr>
          <w:rFonts w:ascii="Times New Roman" w:hAnsi="Times New Roman" w:cs="Times New Roman"/>
          <w:sz w:val="28"/>
          <w:szCs w:val="28"/>
        </w:rPr>
        <w:t>-культурных автономий, поддержка</w:t>
      </w:r>
      <w:r w:rsidR="003B6B4F" w:rsidRPr="000F199B">
        <w:rPr>
          <w:rFonts w:ascii="Times New Roman" w:hAnsi="Times New Roman" w:cs="Times New Roman"/>
          <w:sz w:val="28"/>
          <w:szCs w:val="28"/>
        </w:rPr>
        <w:t xml:space="preserve"> изучения в образовательных учреждениях национальных языков и иных предмето</w:t>
      </w:r>
      <w:r w:rsidRPr="000F199B">
        <w:rPr>
          <w:rFonts w:ascii="Times New Roman" w:hAnsi="Times New Roman" w:cs="Times New Roman"/>
          <w:sz w:val="28"/>
          <w:szCs w:val="28"/>
        </w:rPr>
        <w:t>в этнокультурной направленности.</w:t>
      </w:r>
    </w:p>
    <w:p w:rsidR="00694C6B" w:rsidRPr="000F199B" w:rsidRDefault="00694C6B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6BA" w:rsidRPr="000F199B" w:rsidRDefault="006F36BA" w:rsidP="00416D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4345D" w:rsidRPr="000F199B">
        <w:rPr>
          <w:rFonts w:ascii="Times New Roman" w:hAnsi="Times New Roman" w:cs="Times New Roman"/>
          <w:b/>
          <w:sz w:val="28"/>
          <w:szCs w:val="28"/>
        </w:rPr>
        <w:t>сфере</w:t>
      </w:r>
      <w:r w:rsidR="00EC6942" w:rsidRPr="000F199B">
        <w:rPr>
          <w:rFonts w:ascii="Times New Roman" w:hAnsi="Times New Roman" w:cs="Times New Roman"/>
          <w:b/>
          <w:sz w:val="28"/>
          <w:szCs w:val="28"/>
        </w:rPr>
        <w:t xml:space="preserve"> реализации У</w:t>
      </w:r>
      <w:r w:rsidR="00E248E9" w:rsidRPr="000F199B">
        <w:rPr>
          <w:rFonts w:ascii="Times New Roman" w:hAnsi="Times New Roman" w:cs="Times New Roman"/>
          <w:b/>
          <w:sz w:val="28"/>
          <w:szCs w:val="28"/>
        </w:rPr>
        <w:t xml:space="preserve">каза Президента Российской Федерации                          </w:t>
      </w:r>
      <w:r w:rsidRPr="000F199B">
        <w:rPr>
          <w:rFonts w:ascii="Times New Roman" w:hAnsi="Times New Roman" w:cs="Times New Roman"/>
          <w:b/>
          <w:sz w:val="28"/>
          <w:szCs w:val="28"/>
        </w:rPr>
        <w:t>от 07.05.2012 № 606 «О мерах по реализации демографической политики Российской Федерации» отнесены следующие полномочия:</w:t>
      </w:r>
    </w:p>
    <w:p w:rsidR="001F4397" w:rsidRPr="000F199B" w:rsidRDefault="001F4397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Согласно части 2 статьи 1 Федерального закона от 29.12.2006                                        № 256-ФЗ «О дополнительных мерах государственной поддержки семей, имеющих детей»  органы государственной власти субъектов Российской Федерации и органы местного самоуправления могут устанавливать дополнительные меры поддержки семей, имеющих детей, за счет средств соответственно бюджетов субъектов Российской Федерации и местных бюджетов.</w:t>
      </w:r>
    </w:p>
    <w:p w:rsidR="002E6F99" w:rsidRPr="000F199B" w:rsidRDefault="00EC6942" w:rsidP="00416D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Ч</w:t>
      </w:r>
      <w:r w:rsidR="00DE5A1F" w:rsidRPr="000F199B">
        <w:rPr>
          <w:rFonts w:ascii="Times New Roman" w:hAnsi="Times New Roman" w:cs="Times New Roman"/>
          <w:sz w:val="28"/>
          <w:szCs w:val="28"/>
        </w:rPr>
        <w:t xml:space="preserve">асть 3 статьи 7.1-1 </w:t>
      </w:r>
      <w:r w:rsidRPr="000F199B">
        <w:rPr>
          <w:rFonts w:ascii="Times New Roman" w:hAnsi="Times New Roman" w:cs="Times New Roman"/>
          <w:sz w:val="28"/>
          <w:szCs w:val="28"/>
        </w:rPr>
        <w:t>Закона Российской Федерации от 19.04.1991 № 1032-1                «О занятости населения в Российской Федерации</w:t>
      </w:r>
      <w:r w:rsidR="001F4397" w:rsidRPr="000F199B">
        <w:rPr>
          <w:rFonts w:ascii="Times New Roman" w:hAnsi="Times New Roman" w:cs="Times New Roman"/>
          <w:sz w:val="28"/>
          <w:szCs w:val="28"/>
        </w:rPr>
        <w:t>» относит к полномочиям</w:t>
      </w:r>
      <w:r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DE5A1F" w:rsidRPr="000F199B">
        <w:rPr>
          <w:rFonts w:ascii="Times New Roman" w:hAnsi="Times New Roman" w:cs="Times New Roman"/>
          <w:sz w:val="28"/>
          <w:szCs w:val="28"/>
        </w:rPr>
        <w:t>орган</w:t>
      </w:r>
      <w:r w:rsidR="001F4397" w:rsidRPr="000F199B">
        <w:rPr>
          <w:rFonts w:ascii="Times New Roman" w:hAnsi="Times New Roman" w:cs="Times New Roman"/>
          <w:sz w:val="28"/>
          <w:szCs w:val="28"/>
        </w:rPr>
        <w:t>ов</w:t>
      </w:r>
      <w:r w:rsidR="00DE5A1F" w:rsidRPr="000F199B">
        <w:rPr>
          <w:rFonts w:ascii="Times New Roman" w:hAnsi="Times New Roman" w:cs="Times New Roman"/>
          <w:sz w:val="28"/>
          <w:szCs w:val="28"/>
        </w:rPr>
        <w:t xml:space="preserve"> государственной власти субъектов Российской Федерации организ</w:t>
      </w:r>
      <w:r w:rsidR="001F4397" w:rsidRPr="000F199B">
        <w:rPr>
          <w:rFonts w:ascii="Times New Roman" w:hAnsi="Times New Roman" w:cs="Times New Roman"/>
          <w:sz w:val="28"/>
          <w:szCs w:val="28"/>
        </w:rPr>
        <w:t>ацию</w:t>
      </w:r>
      <w:r w:rsidR="00DE5A1F" w:rsidRPr="000F199B">
        <w:rPr>
          <w:rFonts w:ascii="Times New Roman" w:hAnsi="Times New Roman" w:cs="Times New Roman"/>
          <w:sz w:val="28"/>
          <w:szCs w:val="28"/>
        </w:rPr>
        <w:t xml:space="preserve"> профессионально</w:t>
      </w:r>
      <w:r w:rsidR="001F4397" w:rsidRPr="000F199B">
        <w:rPr>
          <w:rFonts w:ascii="Times New Roman" w:hAnsi="Times New Roman" w:cs="Times New Roman"/>
          <w:sz w:val="28"/>
          <w:szCs w:val="28"/>
        </w:rPr>
        <w:t>го</w:t>
      </w:r>
      <w:r w:rsidR="00DE5A1F" w:rsidRPr="000F199B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1F4397" w:rsidRPr="000F199B">
        <w:rPr>
          <w:rFonts w:ascii="Times New Roman" w:hAnsi="Times New Roman" w:cs="Times New Roman"/>
          <w:sz w:val="28"/>
          <w:szCs w:val="28"/>
        </w:rPr>
        <w:t>я</w:t>
      </w:r>
      <w:r w:rsidR="00DE5A1F" w:rsidRPr="000F199B">
        <w:rPr>
          <w:rFonts w:ascii="Times New Roman" w:hAnsi="Times New Roman" w:cs="Times New Roman"/>
          <w:sz w:val="28"/>
          <w:szCs w:val="28"/>
        </w:rPr>
        <w:t xml:space="preserve"> и дополнительное профессиональное образование женщин в период отпуска по уходу за ребенком до достижения им возраста трех лет.</w:t>
      </w:r>
    </w:p>
    <w:p w:rsidR="007D5A93" w:rsidRPr="000F199B" w:rsidRDefault="007D5A93" w:rsidP="00E235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3B8B" w:rsidRPr="000F199B" w:rsidRDefault="00193B8B" w:rsidP="00E235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D40" w:rsidRPr="000F199B" w:rsidRDefault="0066132C" w:rsidP="00E235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t>Р</w:t>
      </w:r>
      <w:r w:rsidR="00444D40" w:rsidRPr="000F199B">
        <w:rPr>
          <w:rFonts w:ascii="Times New Roman" w:hAnsi="Times New Roman" w:cs="Times New Roman"/>
          <w:b/>
          <w:sz w:val="28"/>
          <w:szCs w:val="28"/>
        </w:rPr>
        <w:t xml:space="preserve">аздел «Анализ законодательства </w:t>
      </w:r>
      <w:r w:rsidR="001F4397" w:rsidRPr="000F199B">
        <w:rPr>
          <w:rFonts w:ascii="Times New Roman" w:hAnsi="Times New Roman" w:cs="Times New Roman"/>
          <w:b/>
          <w:sz w:val="28"/>
          <w:szCs w:val="28"/>
        </w:rPr>
        <w:t>Иркутской области</w:t>
      </w:r>
      <w:r w:rsidR="00444D40" w:rsidRPr="000F199B">
        <w:rPr>
          <w:rFonts w:ascii="Times New Roman" w:hAnsi="Times New Roman" w:cs="Times New Roman"/>
          <w:b/>
          <w:sz w:val="28"/>
          <w:szCs w:val="28"/>
        </w:rPr>
        <w:t xml:space="preserve"> в сфере</w:t>
      </w:r>
      <w:r w:rsidR="00444D40" w:rsidRPr="000F199B">
        <w:rPr>
          <w:rFonts w:ascii="Times New Roman" w:hAnsi="Times New Roman" w:cs="Times New Roman"/>
          <w:b/>
          <w:bCs/>
          <w:sz w:val="28"/>
          <w:szCs w:val="28"/>
        </w:rPr>
        <w:t xml:space="preserve"> реализации указов Президента Российской Федерации от 07.05.2012</w:t>
      </w:r>
      <w:r w:rsidR="00444D40" w:rsidRPr="000F199B">
        <w:rPr>
          <w:rFonts w:ascii="Times New Roman" w:hAnsi="Times New Roman" w:cs="Times New Roman"/>
          <w:b/>
          <w:sz w:val="28"/>
          <w:szCs w:val="28"/>
        </w:rPr>
        <w:t>»</w:t>
      </w:r>
    </w:p>
    <w:p w:rsidR="00D60770" w:rsidRPr="000F199B" w:rsidRDefault="00D60770" w:rsidP="00E235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2CC" w:rsidRPr="000F199B" w:rsidRDefault="00763675" w:rsidP="00EA5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В целях исполнения поручений, со</w:t>
      </w:r>
      <w:r w:rsidR="00146CF3" w:rsidRPr="000F199B">
        <w:rPr>
          <w:rFonts w:ascii="Times New Roman" w:hAnsi="Times New Roman" w:cs="Times New Roman"/>
          <w:sz w:val="28"/>
          <w:szCs w:val="28"/>
        </w:rPr>
        <w:t>держащихся в указах Президента Р</w:t>
      </w:r>
      <w:r w:rsidRPr="000F199B">
        <w:rPr>
          <w:rFonts w:ascii="Times New Roman" w:hAnsi="Times New Roman" w:cs="Times New Roman"/>
          <w:sz w:val="28"/>
          <w:szCs w:val="28"/>
        </w:rPr>
        <w:t>оссийской Федерации от 07.05.2012, в Иркутской области реализованы      следующие мероприятия:</w:t>
      </w:r>
    </w:p>
    <w:p w:rsidR="00763675" w:rsidRPr="000F199B" w:rsidRDefault="00763675" w:rsidP="00EA5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52CC" w:rsidRPr="000F199B" w:rsidRDefault="00EA52CC" w:rsidP="00EA52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2785" w:rsidRPr="000F199B">
        <w:rPr>
          <w:rFonts w:ascii="Times New Roman" w:hAnsi="Times New Roman" w:cs="Times New Roman"/>
          <w:b/>
          <w:sz w:val="28"/>
          <w:szCs w:val="28"/>
        </w:rPr>
        <w:t>- в</w:t>
      </w:r>
      <w:r w:rsidRPr="000F199B">
        <w:rPr>
          <w:rFonts w:ascii="Times New Roman" w:hAnsi="Times New Roman" w:cs="Times New Roman"/>
          <w:b/>
          <w:sz w:val="28"/>
          <w:szCs w:val="28"/>
        </w:rPr>
        <w:t xml:space="preserve"> сфере реализации Указа Президента Российской Федерации                          от 07.05.2012 № 597 «О мероприятиях по реализации госуд</w:t>
      </w:r>
      <w:r w:rsidR="00EC43D2" w:rsidRPr="000F199B">
        <w:rPr>
          <w:rFonts w:ascii="Times New Roman" w:hAnsi="Times New Roman" w:cs="Times New Roman"/>
          <w:b/>
          <w:sz w:val="28"/>
          <w:szCs w:val="28"/>
        </w:rPr>
        <w:t>арственной социальной полит</w:t>
      </w:r>
      <w:r w:rsidR="00CF4416" w:rsidRPr="000F199B">
        <w:rPr>
          <w:rFonts w:ascii="Times New Roman" w:hAnsi="Times New Roman" w:cs="Times New Roman"/>
          <w:b/>
          <w:sz w:val="28"/>
          <w:szCs w:val="28"/>
        </w:rPr>
        <w:t>ики»:</w:t>
      </w:r>
    </w:p>
    <w:p w:rsidR="00EC43D2" w:rsidRPr="000F199B" w:rsidRDefault="00EC43D2" w:rsidP="00EC4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В рамках реализации комплекса мер, направленных на расширение возможностей трудоустройства и профессионального образования инвалидов, их социальную интеграцию в обществе,</w:t>
      </w:r>
      <w:r w:rsidRPr="000F199B">
        <w:rPr>
          <w:rFonts w:ascii="Times New Roman" w:hAnsi="Times New Roman" w:cs="Times New Roman"/>
        </w:rPr>
        <w:t xml:space="preserve">  </w:t>
      </w:r>
      <w:r w:rsidRPr="000F199B">
        <w:rPr>
          <w:rFonts w:ascii="Times New Roman" w:hAnsi="Times New Roman" w:cs="Times New Roman"/>
          <w:sz w:val="28"/>
          <w:szCs w:val="28"/>
        </w:rPr>
        <w:t>органами государственной власти Иркутской области</w:t>
      </w:r>
      <w:r w:rsidRPr="000F199B">
        <w:rPr>
          <w:rFonts w:ascii="Times New Roman" w:hAnsi="Times New Roman" w:cs="Times New Roman"/>
        </w:rPr>
        <w:t xml:space="preserve"> </w:t>
      </w:r>
      <w:r w:rsidRPr="000F199B">
        <w:rPr>
          <w:rFonts w:ascii="Times New Roman" w:hAnsi="Times New Roman" w:cs="Times New Roman"/>
          <w:sz w:val="28"/>
          <w:szCs w:val="28"/>
        </w:rPr>
        <w:t xml:space="preserve">реализуется ведомственная целевая программа «Содействие в трудоустройстве незанятых инвалидов, многодетных родителей, родителей, воспитывающих детей-инвалидов, на оборудованные (оснащенные) для них рабочие места в Иркутской области» на 2014 - 2020 годы», утвержденная приказом министерства труда и занятости Иркутской области от 23.10.2013 № 63-мпр. Мероприятия указанной ведомственной целевой программы направлены на содействие в трудоустройстве незанятых инвалидов, многодетных родителей, </w:t>
      </w:r>
      <w:r w:rsidRPr="000F199B">
        <w:rPr>
          <w:rFonts w:ascii="Times New Roman" w:hAnsi="Times New Roman" w:cs="Times New Roman"/>
          <w:sz w:val="28"/>
          <w:szCs w:val="28"/>
        </w:rPr>
        <w:lastRenderedPageBreak/>
        <w:t>родителей, воспитывающих детей-инвалидов, на оборудованные (оснащенные) для них рабочие места в Иркутской области.</w:t>
      </w:r>
    </w:p>
    <w:p w:rsidR="00EC43D2" w:rsidRPr="000F199B" w:rsidRDefault="00EC43D2" w:rsidP="00EC4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Содействие в трудоустройстве незанятых инвалидов, многодетных родителей, родителей, воспитывающих детей-инвалидов, на оборудованные (оснащенные) для них рабочие места осуществляется в форме предоставления субсидий работодателям в целях возмещения затрат на оборудование (оснащение) рабочих мест (в том числе специальных) для трудоустройства незанятых инвалидов, рабочих мест (в том числе надомных) для трудоустройства родителей, воспитывающих детей-инвалидов, многодетных родителей, создание инфраструктуры, необходимой для беспрепятственного доступа инвалидов к рабочим местам.</w:t>
      </w:r>
    </w:p>
    <w:p w:rsidR="00EC43D2" w:rsidRPr="000F199B" w:rsidRDefault="00EC43D2" w:rsidP="00EC4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52CC" w:rsidRPr="000F199B" w:rsidRDefault="002D2785" w:rsidP="00EA52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t>- в</w:t>
      </w:r>
      <w:r w:rsidR="00EA52CC" w:rsidRPr="000F199B">
        <w:rPr>
          <w:rFonts w:ascii="Times New Roman" w:hAnsi="Times New Roman" w:cs="Times New Roman"/>
          <w:b/>
          <w:sz w:val="28"/>
          <w:szCs w:val="28"/>
        </w:rPr>
        <w:t xml:space="preserve"> сфере реализации Указа Президента Российской Федерации                          от 07.05.2012 № 598 «О совершенствовании государственной по</w:t>
      </w:r>
      <w:r w:rsidR="00CF4416" w:rsidRPr="000F199B">
        <w:rPr>
          <w:rFonts w:ascii="Times New Roman" w:hAnsi="Times New Roman" w:cs="Times New Roman"/>
          <w:b/>
          <w:sz w:val="28"/>
          <w:szCs w:val="28"/>
        </w:rPr>
        <w:t>литики в сфере здравоохранения»:</w:t>
      </w:r>
    </w:p>
    <w:p w:rsidR="000B4200" w:rsidRPr="000F199B" w:rsidRDefault="00562421" w:rsidP="000B420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В целях обеспечения системы здравоохранения медицинскими кадрами в Иркутской области реализуется Государственная программа Иркутской области «Развитие здравоохранения» на 2014 - 2020 годы, утвержденная постановлением Правительства Иркутской области от 24.10.2013 № 457-пп.</w:t>
      </w:r>
      <w:r w:rsidR="000B4200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193B8B" w:rsidRPr="000F199B">
        <w:rPr>
          <w:rFonts w:ascii="Times New Roman" w:hAnsi="Times New Roman" w:cs="Times New Roman"/>
          <w:sz w:val="28"/>
          <w:szCs w:val="28"/>
        </w:rPr>
        <w:t>В рамках указанной  г</w:t>
      </w:r>
      <w:r w:rsidR="000B4200" w:rsidRPr="000F199B">
        <w:rPr>
          <w:rFonts w:ascii="Times New Roman" w:hAnsi="Times New Roman" w:cs="Times New Roman"/>
          <w:sz w:val="28"/>
          <w:szCs w:val="28"/>
        </w:rPr>
        <w:t>осударственн</w:t>
      </w:r>
      <w:r w:rsidR="00193B8B" w:rsidRPr="000F199B">
        <w:rPr>
          <w:rFonts w:ascii="Times New Roman" w:hAnsi="Times New Roman" w:cs="Times New Roman"/>
          <w:sz w:val="28"/>
          <w:szCs w:val="28"/>
        </w:rPr>
        <w:t>ой</w:t>
      </w:r>
      <w:r w:rsidR="000B4200" w:rsidRPr="000F199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93B8B" w:rsidRPr="000F199B">
        <w:rPr>
          <w:rFonts w:ascii="Times New Roman" w:hAnsi="Times New Roman" w:cs="Times New Roman"/>
          <w:sz w:val="28"/>
          <w:szCs w:val="28"/>
        </w:rPr>
        <w:t>ы</w:t>
      </w:r>
      <w:r w:rsidR="000B4200" w:rsidRPr="000F199B">
        <w:rPr>
          <w:rFonts w:ascii="Times New Roman" w:hAnsi="Times New Roman" w:cs="Times New Roman"/>
          <w:sz w:val="28"/>
          <w:szCs w:val="28"/>
        </w:rPr>
        <w:t>, органами государственной власти Иркутской области выполняются мероприятия по:</w:t>
      </w:r>
    </w:p>
    <w:p w:rsidR="000B4200" w:rsidRPr="000F199B" w:rsidRDefault="000B4200" w:rsidP="000B420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 повышению качества подготовки и уровня квалификации медицинских кадров;</w:t>
      </w:r>
    </w:p>
    <w:p w:rsidR="000B4200" w:rsidRPr="000F199B" w:rsidRDefault="000B4200" w:rsidP="000B420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социальному обеспечению медицинских работников в соответствии с законодательством;</w:t>
      </w:r>
    </w:p>
    <w:p w:rsidR="000B4200" w:rsidRPr="000F199B" w:rsidRDefault="000B4200" w:rsidP="000B420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повышению престижа профессии, в том числе за счет создания позитивного образа медицинского работника в общественном сознании - организация проведения профессиональных конкурсов: «Лучший по профессии – врач», «Лучший по профессии - средний медицинский работник».</w:t>
      </w:r>
    </w:p>
    <w:p w:rsidR="00DB6FBF" w:rsidRPr="000F199B" w:rsidRDefault="00DB6FBF" w:rsidP="00DB6F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Кроме того, Государственная программа Иркутской области «Развитие здравоохранения» на 2014 - 2020 годы, утвержденная постановлением Правительства Иркутской области от 24.10.2013 № 457-пп, предусматривает мероприятия </w:t>
      </w:r>
      <w:r w:rsidR="00227CCA" w:rsidRPr="000F199B">
        <w:rPr>
          <w:rFonts w:ascii="Times New Roman" w:hAnsi="Times New Roman" w:cs="Times New Roman"/>
          <w:sz w:val="28"/>
          <w:szCs w:val="28"/>
        </w:rPr>
        <w:t>по обеспечению</w:t>
      </w:r>
      <w:r w:rsidRPr="000F199B">
        <w:rPr>
          <w:rFonts w:ascii="Times New Roman" w:hAnsi="Times New Roman" w:cs="Times New Roman"/>
          <w:sz w:val="28"/>
          <w:szCs w:val="28"/>
        </w:rPr>
        <w:t xml:space="preserve"> приоритета профилактики заболеваний и формированию здорового образа жизни </w:t>
      </w:r>
      <w:r w:rsidR="00227CCA" w:rsidRPr="000F199B">
        <w:rPr>
          <w:rFonts w:ascii="Times New Roman" w:hAnsi="Times New Roman" w:cs="Times New Roman"/>
          <w:sz w:val="28"/>
          <w:szCs w:val="28"/>
        </w:rPr>
        <w:t>населения</w:t>
      </w:r>
      <w:r w:rsidRPr="000F199B">
        <w:rPr>
          <w:rFonts w:ascii="Times New Roman" w:hAnsi="Times New Roman" w:cs="Times New Roman"/>
          <w:sz w:val="28"/>
          <w:szCs w:val="28"/>
        </w:rPr>
        <w:t xml:space="preserve"> Иркутской области. </w:t>
      </w:r>
    </w:p>
    <w:p w:rsidR="00227CCA" w:rsidRPr="000F199B" w:rsidRDefault="00227CCA" w:rsidP="00227C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Приоритет профилактики в сфере охраны здоровья </w:t>
      </w:r>
      <w:r w:rsidR="00FD4715" w:rsidRPr="000F199B">
        <w:rPr>
          <w:rFonts w:ascii="Times New Roman" w:hAnsi="Times New Roman" w:cs="Times New Roman"/>
          <w:sz w:val="28"/>
          <w:szCs w:val="28"/>
        </w:rPr>
        <w:t>планируется обеспечить</w:t>
      </w:r>
      <w:r w:rsidRPr="000F199B">
        <w:rPr>
          <w:rFonts w:ascii="Times New Roman" w:hAnsi="Times New Roman" w:cs="Times New Roman"/>
          <w:sz w:val="28"/>
          <w:szCs w:val="28"/>
        </w:rPr>
        <w:t xml:space="preserve"> путем:</w:t>
      </w:r>
    </w:p>
    <w:p w:rsidR="00227CCA" w:rsidRPr="000F199B" w:rsidRDefault="00227CCA" w:rsidP="00227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разработки и реализации программ формирования здорового образа жизни,                    в том числе по снижению потребления алкоголя и табака, предупреждению и борьбе с немедицинским потреблением наркотических средств и психотропных веществ;</w:t>
      </w:r>
    </w:p>
    <w:p w:rsidR="00227CCA" w:rsidRPr="000F199B" w:rsidRDefault="00227CCA" w:rsidP="00227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осуществления санитарно-противоэпидемических (профилактических) мероприятий;</w:t>
      </w:r>
    </w:p>
    <w:p w:rsidR="00227CCA" w:rsidRPr="000F199B" w:rsidRDefault="00227CCA" w:rsidP="00227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осуществления мероприятий по предупреждению и раннему выявлению заболеваний, в том числе предупреждению социально значимых заболеваний и борьбе с ними;</w:t>
      </w:r>
    </w:p>
    <w:p w:rsidR="00227CCA" w:rsidRPr="000F199B" w:rsidRDefault="00227CCA" w:rsidP="00227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lastRenderedPageBreak/>
        <w:t>- проведения профилактических и иных медицинских осмотров, диспансеризации, диспансерного наблюдения в соответствии с законодательством Российской Федерации;</w:t>
      </w:r>
    </w:p>
    <w:p w:rsidR="00227CCA" w:rsidRPr="000F199B" w:rsidRDefault="00227CCA" w:rsidP="00227C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осуществления мероприятий по сохранению жизни и здоровья граждан в процессе их обучения и трудовой деятельности в соответствии с законодательством Российской Федерации.</w:t>
      </w:r>
    </w:p>
    <w:p w:rsidR="00227CCA" w:rsidRPr="000F199B" w:rsidRDefault="00227CCA" w:rsidP="00DB6FB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2CC" w:rsidRPr="000F199B" w:rsidRDefault="002D2785" w:rsidP="00EA52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t>- в</w:t>
      </w:r>
      <w:r w:rsidR="00EA52CC" w:rsidRPr="000F199B">
        <w:rPr>
          <w:rFonts w:ascii="Times New Roman" w:hAnsi="Times New Roman" w:cs="Times New Roman"/>
          <w:b/>
          <w:sz w:val="28"/>
          <w:szCs w:val="28"/>
        </w:rPr>
        <w:t xml:space="preserve"> сфере реализации Указа Президента Российской Федерации                          от 07.05.2012 № 599 «О мерах по реализации государственной политики</w:t>
      </w:r>
      <w:r w:rsidR="00CF4416" w:rsidRPr="000F199B">
        <w:rPr>
          <w:rFonts w:ascii="Times New Roman" w:hAnsi="Times New Roman" w:cs="Times New Roman"/>
          <w:b/>
          <w:sz w:val="28"/>
          <w:szCs w:val="28"/>
        </w:rPr>
        <w:t xml:space="preserve"> в области образования и науки»:</w:t>
      </w:r>
    </w:p>
    <w:p w:rsidR="00590881" w:rsidRPr="000F199B" w:rsidRDefault="00D10E08" w:rsidP="00590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Для повышения доступности дошкольного образования </w:t>
      </w:r>
      <w:r w:rsidR="00590881" w:rsidRPr="000F199B">
        <w:rPr>
          <w:rFonts w:ascii="Times New Roman" w:hAnsi="Times New Roman" w:cs="Times New Roman"/>
          <w:sz w:val="28"/>
          <w:szCs w:val="28"/>
        </w:rPr>
        <w:t>на территории Иркутской области приняты, в том числе постановление</w:t>
      </w:r>
      <w:r w:rsidRPr="000F199B">
        <w:rPr>
          <w:rFonts w:ascii="Times New Roman" w:hAnsi="Times New Roman" w:cs="Times New Roman"/>
          <w:sz w:val="28"/>
          <w:szCs w:val="28"/>
        </w:rPr>
        <w:t xml:space="preserve"> Правительства Иркутской области от 24.10.2013 № 456-пп </w:t>
      </w:r>
      <w:r w:rsidR="00590881" w:rsidRPr="000F199B">
        <w:rPr>
          <w:rFonts w:ascii="Times New Roman" w:hAnsi="Times New Roman" w:cs="Times New Roman"/>
          <w:sz w:val="28"/>
          <w:szCs w:val="28"/>
        </w:rPr>
        <w:t xml:space="preserve"> «Об </w:t>
      </w:r>
      <w:r w:rsidRPr="000F199B">
        <w:rPr>
          <w:rFonts w:ascii="Times New Roman" w:hAnsi="Times New Roman" w:cs="Times New Roman"/>
          <w:sz w:val="28"/>
          <w:szCs w:val="28"/>
        </w:rPr>
        <w:t>утвержден</w:t>
      </w:r>
      <w:r w:rsidR="00590881" w:rsidRPr="000F199B">
        <w:rPr>
          <w:rFonts w:ascii="Times New Roman" w:hAnsi="Times New Roman" w:cs="Times New Roman"/>
          <w:sz w:val="28"/>
          <w:szCs w:val="28"/>
        </w:rPr>
        <w:t>ии</w:t>
      </w:r>
      <w:r w:rsidRPr="000F199B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590881" w:rsidRPr="000F199B">
        <w:rPr>
          <w:rFonts w:ascii="Times New Roman" w:hAnsi="Times New Roman" w:cs="Times New Roman"/>
          <w:sz w:val="28"/>
          <w:szCs w:val="28"/>
        </w:rPr>
        <w:t>ой</w:t>
      </w:r>
      <w:r w:rsidRPr="000F199B">
        <w:rPr>
          <w:rFonts w:ascii="Times New Roman" w:hAnsi="Times New Roman" w:cs="Times New Roman"/>
          <w:sz w:val="28"/>
          <w:szCs w:val="28"/>
        </w:rPr>
        <w:t xml:space="preserve">  программ</w:t>
      </w:r>
      <w:r w:rsidR="00590881" w:rsidRPr="000F199B">
        <w:rPr>
          <w:rFonts w:ascii="Times New Roman" w:hAnsi="Times New Roman" w:cs="Times New Roman"/>
          <w:sz w:val="28"/>
          <w:szCs w:val="28"/>
        </w:rPr>
        <w:t>ы</w:t>
      </w:r>
      <w:r w:rsidRPr="000F199B">
        <w:rPr>
          <w:rFonts w:ascii="Times New Roman" w:hAnsi="Times New Roman" w:cs="Times New Roman"/>
          <w:sz w:val="28"/>
          <w:szCs w:val="28"/>
        </w:rPr>
        <w:t xml:space="preserve">  Иркутской области «Развитие образования» на 2014 - 2020 годы», распоряжение Правительства Иркутской области от 26.02.2013 № 55-рп «Об утверждении Плана мероприятий (</w:t>
      </w:r>
      <w:r w:rsidR="00FD4715" w:rsidRPr="000F199B">
        <w:rPr>
          <w:rFonts w:ascii="Times New Roman" w:hAnsi="Times New Roman" w:cs="Times New Roman"/>
          <w:sz w:val="28"/>
          <w:szCs w:val="28"/>
        </w:rPr>
        <w:t>«дорожной карты</w:t>
      </w:r>
      <w:r w:rsidRPr="000F199B">
        <w:rPr>
          <w:rFonts w:ascii="Times New Roman" w:hAnsi="Times New Roman" w:cs="Times New Roman"/>
          <w:sz w:val="28"/>
          <w:szCs w:val="28"/>
        </w:rPr>
        <w:t>») «Изменения в отраслях социальной сферы, направленные на повышение эффективности образования и науки в Иркутской области»</w:t>
      </w:r>
      <w:r w:rsidR="00FD4715" w:rsidRPr="000F199B">
        <w:rPr>
          <w:rFonts w:ascii="Times New Roman" w:hAnsi="Times New Roman" w:cs="Times New Roman"/>
          <w:sz w:val="28"/>
          <w:szCs w:val="28"/>
        </w:rPr>
        <w:t>,</w:t>
      </w:r>
      <w:r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590881" w:rsidRPr="000F199B">
        <w:rPr>
          <w:rFonts w:ascii="Times New Roman" w:hAnsi="Times New Roman" w:cs="Times New Roman"/>
          <w:sz w:val="28"/>
          <w:szCs w:val="28"/>
        </w:rPr>
        <w:t>задачами которых являются:</w:t>
      </w:r>
    </w:p>
    <w:p w:rsidR="00590881" w:rsidRPr="000F199B" w:rsidRDefault="00590881" w:rsidP="00590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- </w:t>
      </w:r>
      <w:r w:rsidR="00095DBC" w:rsidRPr="000F199B">
        <w:rPr>
          <w:rFonts w:ascii="Times New Roman" w:hAnsi="Times New Roman" w:cs="Times New Roman"/>
          <w:sz w:val="28"/>
          <w:szCs w:val="28"/>
        </w:rPr>
        <w:t xml:space="preserve">   </w:t>
      </w:r>
      <w:r w:rsidRPr="000F199B">
        <w:rPr>
          <w:rFonts w:ascii="Times New Roman" w:hAnsi="Times New Roman" w:cs="Times New Roman"/>
          <w:sz w:val="28"/>
          <w:szCs w:val="28"/>
        </w:rPr>
        <w:t xml:space="preserve"> сохранение и расширение сети дошкольных образовательных учреждений;</w:t>
      </w:r>
    </w:p>
    <w:p w:rsidR="00590881" w:rsidRPr="000F199B" w:rsidRDefault="00590881" w:rsidP="00590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развитие сети образовательных учреждений (в том числе негосударственных), реализующих основную общеобразовательную программу дошкольного образования, обеспечивающих вариативные возможности получения детьми дошкольного образования;</w:t>
      </w:r>
    </w:p>
    <w:p w:rsidR="00590881" w:rsidRPr="000F199B" w:rsidRDefault="00590881" w:rsidP="00590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развитие инновационных процессов в системе дошкольного образования;</w:t>
      </w:r>
    </w:p>
    <w:p w:rsidR="00D10E08" w:rsidRPr="000F199B" w:rsidRDefault="00590881" w:rsidP="00590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- повышение престижа профессии педагога образовательного учреждения, реализующего основную общеобразовательную программу дошкольного образования.</w:t>
      </w:r>
    </w:p>
    <w:p w:rsidR="00590881" w:rsidRPr="000F199B" w:rsidRDefault="00590881" w:rsidP="005908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52CC" w:rsidRPr="000F199B" w:rsidRDefault="002D2785" w:rsidP="00EA52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t>- в</w:t>
      </w:r>
      <w:r w:rsidR="00EA52CC" w:rsidRPr="000F199B">
        <w:rPr>
          <w:rFonts w:ascii="Times New Roman" w:hAnsi="Times New Roman" w:cs="Times New Roman"/>
          <w:b/>
          <w:sz w:val="28"/>
          <w:szCs w:val="28"/>
        </w:rPr>
        <w:t xml:space="preserve"> сфере реализации Указа Президента Российской Федерации                          от 07.05.2012 № 600 «О мерах по обеспечению граждан Российской Федерации доступным и комфортным жильем и повышению качества жилищно-коммунальных услуг</w:t>
      </w:r>
      <w:r w:rsidR="0019455B" w:rsidRPr="000F199B">
        <w:rPr>
          <w:rFonts w:ascii="Times New Roman" w:hAnsi="Times New Roman" w:cs="Times New Roman"/>
          <w:b/>
          <w:sz w:val="28"/>
          <w:szCs w:val="28"/>
        </w:rPr>
        <w:t>»</w:t>
      </w:r>
      <w:r w:rsidR="00CF4416" w:rsidRPr="000F199B">
        <w:rPr>
          <w:rFonts w:ascii="Times New Roman" w:hAnsi="Times New Roman" w:cs="Times New Roman"/>
          <w:b/>
          <w:sz w:val="28"/>
          <w:szCs w:val="28"/>
        </w:rPr>
        <w:t>:</w:t>
      </w:r>
    </w:p>
    <w:p w:rsidR="0019455B" w:rsidRPr="000F199B" w:rsidRDefault="0019455B" w:rsidP="00194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Подпрограммой «Развитие ипотечного жилищного кредитования в Иркутской области» на 2014 - 2020 годы государственной программы Иркутской области «Доступное жилье» на 2014 - 2020 годы, утвержденной постановлением Правительства Иркутской области </w:t>
      </w:r>
      <w:r w:rsidR="00FD4715" w:rsidRPr="000F199B">
        <w:rPr>
          <w:rFonts w:ascii="Times New Roman" w:hAnsi="Times New Roman" w:cs="Times New Roman"/>
          <w:sz w:val="28"/>
          <w:szCs w:val="28"/>
        </w:rPr>
        <w:t>о</w:t>
      </w:r>
      <w:r w:rsidRPr="000F199B">
        <w:rPr>
          <w:rFonts w:ascii="Times New Roman" w:hAnsi="Times New Roman" w:cs="Times New Roman"/>
          <w:sz w:val="28"/>
          <w:szCs w:val="28"/>
        </w:rPr>
        <w:t xml:space="preserve">т 24.10.2013 № 443-пп (далее - Государственная программа),  предусмотрено предоставление областной государственной поддержки отдельным категориям граждан, улучшающим свои жилищные условия с помощью ипотечного кредита, в виде социальных выплат. </w:t>
      </w:r>
    </w:p>
    <w:p w:rsidR="0019455B" w:rsidRPr="000F199B" w:rsidRDefault="00035375" w:rsidP="00194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19455B" w:rsidRPr="000F199B">
        <w:rPr>
          <w:rFonts w:ascii="Times New Roman" w:hAnsi="Times New Roman" w:cs="Times New Roman"/>
          <w:sz w:val="28"/>
          <w:szCs w:val="28"/>
        </w:rPr>
        <w:t>подпрограмм</w:t>
      </w:r>
      <w:r w:rsidRPr="000F199B">
        <w:rPr>
          <w:rFonts w:ascii="Times New Roman" w:hAnsi="Times New Roman" w:cs="Times New Roman"/>
          <w:sz w:val="28"/>
          <w:szCs w:val="28"/>
        </w:rPr>
        <w:t>ы</w:t>
      </w:r>
      <w:r w:rsidR="0019455B" w:rsidRPr="000F199B">
        <w:rPr>
          <w:rFonts w:ascii="Times New Roman" w:hAnsi="Times New Roman" w:cs="Times New Roman"/>
          <w:sz w:val="28"/>
          <w:szCs w:val="28"/>
        </w:rPr>
        <w:t xml:space="preserve"> «Молодым семьям - доступное жилье» на 2014-                  2020</w:t>
      </w:r>
      <w:r w:rsidRPr="000F199B">
        <w:rPr>
          <w:rFonts w:ascii="Times New Roman" w:hAnsi="Times New Roman" w:cs="Times New Roman"/>
          <w:sz w:val="28"/>
          <w:szCs w:val="28"/>
        </w:rPr>
        <w:t xml:space="preserve"> годы Государственной программы в</w:t>
      </w:r>
      <w:r w:rsidR="0019455B" w:rsidRPr="000F199B">
        <w:rPr>
          <w:rFonts w:ascii="Times New Roman" w:hAnsi="Times New Roman" w:cs="Times New Roman"/>
          <w:sz w:val="28"/>
          <w:szCs w:val="28"/>
        </w:rPr>
        <w:t xml:space="preserve"> Иркутской области </w:t>
      </w:r>
      <w:r w:rsidRPr="000F199B">
        <w:rPr>
          <w:rFonts w:ascii="Times New Roman" w:hAnsi="Times New Roman" w:cs="Times New Roman"/>
          <w:sz w:val="28"/>
          <w:szCs w:val="28"/>
        </w:rPr>
        <w:t xml:space="preserve">реализуются </w:t>
      </w:r>
      <w:r w:rsidR="0019455B" w:rsidRPr="000F199B">
        <w:rPr>
          <w:rFonts w:ascii="Times New Roman" w:hAnsi="Times New Roman" w:cs="Times New Roman"/>
          <w:sz w:val="28"/>
          <w:szCs w:val="28"/>
        </w:rPr>
        <w:t>мероприяти</w:t>
      </w:r>
      <w:r w:rsidRPr="000F199B">
        <w:rPr>
          <w:rFonts w:ascii="Times New Roman" w:hAnsi="Times New Roman" w:cs="Times New Roman"/>
          <w:sz w:val="28"/>
          <w:szCs w:val="28"/>
        </w:rPr>
        <w:t>я по выдаче свидетельств</w:t>
      </w:r>
      <w:r w:rsidR="0019455B" w:rsidRPr="000F199B">
        <w:rPr>
          <w:rFonts w:ascii="Times New Roman" w:hAnsi="Times New Roman" w:cs="Times New Roman"/>
          <w:sz w:val="28"/>
          <w:szCs w:val="28"/>
        </w:rPr>
        <w:t xml:space="preserve"> о праве получения социальной выплаты на приобретение (строительство) жилья молодым семьям, в том числе семьям, имеющим трех и более детей.</w:t>
      </w:r>
    </w:p>
    <w:p w:rsidR="00035375" w:rsidRPr="000F199B" w:rsidRDefault="00035375" w:rsidP="00EE45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lastRenderedPageBreak/>
        <w:t>Также, Государственной программой предусмотрены меры, направленные на снижение стоимости одного квадратного метра жилья на 20 процентов путем увеличения объема ввода в эксплуатацию жилья экономического класса, организацию бесплатного предоставления земельных участков под строительство жилья экономического класса при условии ограничения продажной цены на такое жилье, улучшение качества предоставления жилищно-коммунальных услуг</w:t>
      </w:r>
      <w:r w:rsidR="00EE45B7" w:rsidRPr="000F199B">
        <w:rPr>
          <w:rFonts w:ascii="Times New Roman" w:hAnsi="Times New Roman" w:cs="Times New Roman"/>
          <w:sz w:val="28"/>
          <w:szCs w:val="28"/>
        </w:rPr>
        <w:t>.</w:t>
      </w:r>
    </w:p>
    <w:p w:rsidR="00EE45B7" w:rsidRPr="000F199B" w:rsidRDefault="00C57684" w:rsidP="00EE45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Распоряжением П</w:t>
      </w:r>
      <w:r w:rsidR="00EE45B7" w:rsidRPr="000F199B">
        <w:rPr>
          <w:rFonts w:ascii="Times New Roman" w:hAnsi="Times New Roman" w:cs="Times New Roman"/>
          <w:sz w:val="28"/>
          <w:szCs w:val="28"/>
        </w:rPr>
        <w:t>равительством Иркутской области</w:t>
      </w:r>
      <w:r w:rsidRPr="000F199B">
        <w:rPr>
          <w:rFonts w:ascii="Times New Roman" w:hAnsi="Times New Roman" w:cs="Times New Roman"/>
          <w:sz w:val="28"/>
          <w:szCs w:val="28"/>
        </w:rPr>
        <w:t xml:space="preserve"> от 14.05.2013 № 201-рп</w:t>
      </w:r>
      <w:r w:rsidR="00EE45B7" w:rsidRPr="000F199B">
        <w:rPr>
          <w:rFonts w:ascii="Times New Roman" w:hAnsi="Times New Roman" w:cs="Times New Roman"/>
          <w:sz w:val="28"/>
          <w:szCs w:val="28"/>
        </w:rPr>
        <w:t xml:space="preserve"> утвержден </w:t>
      </w:r>
      <w:hyperlink r:id="rId8" w:history="1">
        <w:r w:rsidR="00EE45B7" w:rsidRPr="000F199B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Pr="000F199B">
        <w:rPr>
          <w:rFonts w:ascii="Times New Roman" w:hAnsi="Times New Roman" w:cs="Times New Roman"/>
          <w:sz w:val="28"/>
          <w:szCs w:val="28"/>
        </w:rPr>
        <w:t xml:space="preserve"> мероприятий («дорожная карта»</w:t>
      </w:r>
      <w:r w:rsidR="00EE45B7" w:rsidRPr="000F199B">
        <w:rPr>
          <w:rFonts w:ascii="Times New Roman" w:hAnsi="Times New Roman" w:cs="Times New Roman"/>
          <w:sz w:val="28"/>
          <w:szCs w:val="28"/>
        </w:rPr>
        <w:t>) по переселению граждан из жилых помещений, расположенных на территории Иркутской области и признанн</w:t>
      </w:r>
      <w:r w:rsidRPr="000F199B">
        <w:rPr>
          <w:rFonts w:ascii="Times New Roman" w:hAnsi="Times New Roman" w:cs="Times New Roman"/>
          <w:sz w:val="28"/>
          <w:szCs w:val="28"/>
        </w:rPr>
        <w:t>ых непригодными для проживания.</w:t>
      </w:r>
    </w:p>
    <w:p w:rsidR="00035375" w:rsidRPr="000F199B" w:rsidRDefault="00035375" w:rsidP="000353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A52CC" w:rsidRPr="000F199B" w:rsidRDefault="002D2785" w:rsidP="00EA52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t xml:space="preserve">- в </w:t>
      </w:r>
      <w:r w:rsidR="00EA52CC" w:rsidRPr="000F199B">
        <w:rPr>
          <w:rFonts w:ascii="Times New Roman" w:hAnsi="Times New Roman" w:cs="Times New Roman"/>
          <w:b/>
          <w:sz w:val="28"/>
          <w:szCs w:val="28"/>
        </w:rPr>
        <w:t>сфере реализации Указа Президента Российской Федерации                          от 07.05.2012 № 602 «Об обеспечении межнационального согласия</w:t>
      </w:r>
      <w:r w:rsidR="00CF4416" w:rsidRPr="000F199B">
        <w:rPr>
          <w:rFonts w:ascii="Times New Roman" w:hAnsi="Times New Roman" w:cs="Times New Roman"/>
          <w:b/>
          <w:sz w:val="28"/>
          <w:szCs w:val="28"/>
        </w:rPr>
        <w:t>»:</w:t>
      </w:r>
    </w:p>
    <w:p w:rsidR="00AE4207" w:rsidRPr="000F199B" w:rsidRDefault="00AE4207" w:rsidP="00AE4207">
      <w:pPr>
        <w:pStyle w:val="3"/>
        <w:shd w:val="clear" w:color="auto" w:fill="auto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>Распоряжением Правительства Иркутской области от 28.05.2014 № 409-рп утвержден Комплексный план мероприятий по реализации в Иркутской области Стратегии государственной национальной политики Российской Федерации на период до 2025 года (далее - Комплексный план). В Комплексный план включены мероприятия государстве</w:t>
      </w:r>
      <w:r w:rsidR="00095DBC" w:rsidRPr="000F199B">
        <w:rPr>
          <w:sz w:val="28"/>
          <w:szCs w:val="28"/>
        </w:rPr>
        <w:t>нных программ Иркутской области</w:t>
      </w:r>
      <w:r w:rsidRPr="000F199B">
        <w:rPr>
          <w:sz w:val="28"/>
          <w:szCs w:val="28"/>
        </w:rPr>
        <w:t xml:space="preserve">: «Укрепление единства российской нации и этнокультурное развитие народов Иркутской области» </w:t>
      </w:r>
      <w:r w:rsidR="00095DBC" w:rsidRPr="000F199B">
        <w:rPr>
          <w:sz w:val="28"/>
          <w:szCs w:val="28"/>
        </w:rPr>
        <w:t xml:space="preserve">                        </w:t>
      </w:r>
      <w:r w:rsidRPr="000F199B">
        <w:rPr>
          <w:sz w:val="28"/>
          <w:szCs w:val="28"/>
        </w:rPr>
        <w:t>на 2014-2020 годы; «Социальная поддержка населения»</w:t>
      </w:r>
      <w:r w:rsidR="004F0EE8" w:rsidRPr="000F199B">
        <w:rPr>
          <w:sz w:val="28"/>
          <w:szCs w:val="28"/>
        </w:rPr>
        <w:t xml:space="preserve"> </w:t>
      </w:r>
      <w:r w:rsidR="003C35EE" w:rsidRPr="000F199B">
        <w:rPr>
          <w:sz w:val="28"/>
          <w:szCs w:val="28"/>
        </w:rPr>
        <w:t>на 2014-2020</w:t>
      </w:r>
      <w:r w:rsidRPr="000F199B">
        <w:rPr>
          <w:sz w:val="28"/>
          <w:szCs w:val="28"/>
        </w:rPr>
        <w:t xml:space="preserve"> годы; «Развит</w:t>
      </w:r>
      <w:r w:rsidR="003C35EE" w:rsidRPr="000F199B">
        <w:rPr>
          <w:sz w:val="28"/>
          <w:szCs w:val="28"/>
        </w:rPr>
        <w:t>ие культуры» на 2014-2020</w:t>
      </w:r>
      <w:r w:rsidR="00193B8B" w:rsidRPr="000F199B">
        <w:rPr>
          <w:sz w:val="28"/>
          <w:szCs w:val="28"/>
        </w:rPr>
        <w:t xml:space="preserve"> годы.</w:t>
      </w:r>
    </w:p>
    <w:p w:rsidR="00AE4207" w:rsidRPr="000F199B" w:rsidRDefault="00AE4207" w:rsidP="00AE4207">
      <w:pPr>
        <w:pStyle w:val="3"/>
        <w:shd w:val="clear" w:color="auto" w:fill="auto"/>
        <w:ind w:firstLine="709"/>
        <w:rPr>
          <w:sz w:val="28"/>
          <w:szCs w:val="28"/>
        </w:rPr>
      </w:pPr>
      <w:r w:rsidRPr="000F199B">
        <w:rPr>
          <w:sz w:val="28"/>
          <w:szCs w:val="28"/>
        </w:rPr>
        <w:t>Одной из ключевых программ Комплексного плана является государственная программа Иркутской области «Укрепление единства российской нации и этнокультурное развитие народов Иркутской области» на 2014-2020 годы, утвержденная постановлением Правительства Иркутской области от 30</w:t>
      </w:r>
      <w:r w:rsidR="00562421" w:rsidRPr="000F199B">
        <w:rPr>
          <w:sz w:val="28"/>
          <w:szCs w:val="28"/>
        </w:rPr>
        <w:t>.12.</w:t>
      </w:r>
      <w:r w:rsidRPr="000F199B">
        <w:rPr>
          <w:sz w:val="28"/>
          <w:szCs w:val="28"/>
        </w:rPr>
        <w:t xml:space="preserve">2013 </w:t>
      </w:r>
      <w:r w:rsidR="00562421" w:rsidRPr="000F199B">
        <w:rPr>
          <w:sz w:val="28"/>
          <w:szCs w:val="28"/>
        </w:rPr>
        <w:t xml:space="preserve">                  </w:t>
      </w:r>
      <w:r w:rsidRPr="000F199B">
        <w:rPr>
          <w:sz w:val="28"/>
          <w:szCs w:val="28"/>
        </w:rPr>
        <w:t>№ 628-пп (далее - Государственная программа).</w:t>
      </w:r>
    </w:p>
    <w:p w:rsidR="00AE4207" w:rsidRPr="000F199B" w:rsidRDefault="00AE4207" w:rsidP="00AE4207">
      <w:pPr>
        <w:pStyle w:val="3"/>
        <w:shd w:val="clear" w:color="auto" w:fill="auto"/>
        <w:ind w:firstLine="709"/>
        <w:rPr>
          <w:b/>
          <w:sz w:val="28"/>
          <w:szCs w:val="28"/>
        </w:rPr>
      </w:pPr>
      <w:r w:rsidRPr="000F199B">
        <w:rPr>
          <w:sz w:val="28"/>
          <w:szCs w:val="28"/>
        </w:rPr>
        <w:t xml:space="preserve">Государственная программа включает мероприятия, направленные на развитие этнокультуры, сохранение и пропаганду традиционной культуры и образа жизни коренных малочисленных народов Иркутской области, развитие национальных видов спорта, развитие российского казачества на территории Иркутской области, образование, совершенствование работы органов власти, поддержку деятельности национально-культурных общественных объединений а также информационно-пропагандистская кампания, направленная на укрепление единства российской нации, продвижение идей межнациональной и религиозной толерантности. Государственная программа является эффективным инструментом, нацеленным на укрепление гражданского патриотизма, привлечение этнокультурного потенциала региона к воспитанию и просвещению подрастающего поколения, гармонизацию межнациональных отношений, укрепление мира и согласия в многонациональной и </w:t>
      </w:r>
      <w:proofErr w:type="spellStart"/>
      <w:r w:rsidRPr="000F199B">
        <w:rPr>
          <w:sz w:val="28"/>
          <w:szCs w:val="28"/>
        </w:rPr>
        <w:t>многоконфессиональной</w:t>
      </w:r>
      <w:proofErr w:type="spellEnd"/>
      <w:r w:rsidRPr="000F199B">
        <w:rPr>
          <w:sz w:val="28"/>
          <w:szCs w:val="28"/>
        </w:rPr>
        <w:t xml:space="preserve"> Иркутской области, направлена на увеличение уровня толерантности и снижение напряженности в сфере межэтнических отношений, оперативное реагирование на возникновение конфликтных ситуаций на почве национальной или религиозной ненависти.</w:t>
      </w:r>
    </w:p>
    <w:p w:rsidR="00EA52CC" w:rsidRPr="000F199B" w:rsidRDefault="00EA52CC" w:rsidP="00EA52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2FEF" w:rsidRPr="000F199B" w:rsidRDefault="002D2785" w:rsidP="00EA5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lastRenderedPageBreak/>
        <w:t>- в</w:t>
      </w:r>
      <w:r w:rsidR="00EA52CC" w:rsidRPr="000F199B">
        <w:rPr>
          <w:rFonts w:ascii="Times New Roman" w:hAnsi="Times New Roman" w:cs="Times New Roman"/>
          <w:b/>
          <w:sz w:val="28"/>
          <w:szCs w:val="28"/>
        </w:rPr>
        <w:t xml:space="preserve"> сфере реализации Указа Президента Российской Федерации                          от 07.05.2012 № 606 «О мерах по реализации демографической политики Российской Федерации»</w:t>
      </w:r>
      <w:r w:rsidRPr="000F199B">
        <w:rPr>
          <w:rFonts w:ascii="Times New Roman" w:hAnsi="Times New Roman" w:cs="Times New Roman"/>
          <w:b/>
          <w:sz w:val="28"/>
          <w:szCs w:val="28"/>
        </w:rPr>
        <w:t>:</w:t>
      </w:r>
    </w:p>
    <w:p w:rsidR="00542FEF" w:rsidRPr="000F199B" w:rsidRDefault="00542FEF" w:rsidP="00EA5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 на территории Иркутской области осуществляется в рамках ведомственной целевой программы «Содействие занятости населения Иркутской области» на 2014-20</w:t>
      </w:r>
      <w:r w:rsidR="003C35EE" w:rsidRPr="000F199B">
        <w:rPr>
          <w:rFonts w:ascii="Times New Roman" w:hAnsi="Times New Roman" w:cs="Times New Roman"/>
          <w:sz w:val="28"/>
          <w:szCs w:val="28"/>
        </w:rPr>
        <w:t>20</w:t>
      </w:r>
      <w:r w:rsidRPr="000F199B">
        <w:rPr>
          <w:rFonts w:ascii="Times New Roman" w:hAnsi="Times New Roman" w:cs="Times New Roman"/>
          <w:sz w:val="28"/>
          <w:szCs w:val="28"/>
        </w:rPr>
        <w:t xml:space="preserve"> годы, утвержденной приказом министерства труда и занятости Иркутской области от 23.10.2013 № 61-мпр.</w:t>
      </w:r>
    </w:p>
    <w:p w:rsidR="00EA52CC" w:rsidRPr="000F199B" w:rsidRDefault="00542FEF" w:rsidP="008D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8D2F29" w:rsidRPr="000F199B">
        <w:rPr>
          <w:rFonts w:ascii="Times New Roman" w:hAnsi="Times New Roman" w:cs="Times New Roman"/>
          <w:sz w:val="28"/>
          <w:szCs w:val="28"/>
        </w:rPr>
        <w:t>на территории Иркутской области принят Закон Иркутской области от 02.11.2012 № 101-оз «О ежемесячной денежной выплате в Иркутской области семьям в случае рождения третьего или последующих детей». Указанный Закон Иркутской области предусматривает ежемесячную денежную выплату семьям в размере величины прожиточного минимума для детей, установленной Правительством Иркутской области с учетом территориальной дифференциации уровня цен в области, назначаемую в случае рождения после 31.12.2012 третьего ребенка или последующих детей.</w:t>
      </w:r>
      <w:r w:rsidR="008A0300" w:rsidRPr="000F199B">
        <w:rPr>
          <w:rFonts w:ascii="Times New Roman" w:hAnsi="Times New Roman" w:cs="Times New Roman"/>
          <w:sz w:val="28"/>
          <w:szCs w:val="28"/>
        </w:rPr>
        <w:t xml:space="preserve"> Е</w:t>
      </w:r>
      <w:r w:rsidR="008D2F29" w:rsidRPr="000F199B">
        <w:rPr>
          <w:rFonts w:ascii="Times New Roman" w:hAnsi="Times New Roman" w:cs="Times New Roman"/>
          <w:sz w:val="28"/>
          <w:szCs w:val="28"/>
        </w:rPr>
        <w:t>жемесячная денежная выплата предоставляется со дня достижения ребенком возраста полутора лет до достижения ребенком возраста трех лет.</w:t>
      </w:r>
    </w:p>
    <w:p w:rsidR="00BD1814" w:rsidRPr="000F199B" w:rsidRDefault="00BD1814" w:rsidP="008D2F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785" w:rsidRPr="000F199B" w:rsidRDefault="002D2785" w:rsidP="002D27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b/>
          <w:sz w:val="28"/>
          <w:szCs w:val="28"/>
        </w:rPr>
        <w:t xml:space="preserve">В отчетном периоде в нормативных правовых актах Иркутской                   области, </w:t>
      </w:r>
      <w:r w:rsidRPr="000F199B">
        <w:rPr>
          <w:rFonts w:ascii="Times New Roman" w:hAnsi="Times New Roman" w:cs="Times New Roman"/>
          <w:b/>
          <w:bCs/>
          <w:sz w:val="28"/>
          <w:szCs w:val="28"/>
        </w:rPr>
        <w:t>направленных на реализацию указов Президента Российской Федерации от 07.05.2012</w:t>
      </w:r>
      <w:r w:rsidRPr="000F199B">
        <w:rPr>
          <w:rFonts w:ascii="Times New Roman" w:hAnsi="Times New Roman" w:cs="Times New Roman"/>
          <w:b/>
          <w:sz w:val="28"/>
          <w:szCs w:val="28"/>
        </w:rPr>
        <w:t xml:space="preserve">, противоречия федеральному законодательству, </w:t>
      </w:r>
      <w:proofErr w:type="spellStart"/>
      <w:r w:rsidRPr="000F199B">
        <w:rPr>
          <w:rFonts w:ascii="Times New Roman" w:hAnsi="Times New Roman" w:cs="Times New Roman"/>
          <w:b/>
          <w:sz w:val="28"/>
          <w:szCs w:val="28"/>
        </w:rPr>
        <w:t>коррупциогенные</w:t>
      </w:r>
      <w:proofErr w:type="spellEnd"/>
      <w:r w:rsidRPr="000F199B">
        <w:rPr>
          <w:rFonts w:ascii="Times New Roman" w:hAnsi="Times New Roman" w:cs="Times New Roman"/>
          <w:b/>
          <w:sz w:val="28"/>
          <w:szCs w:val="28"/>
        </w:rPr>
        <w:t xml:space="preserve"> факторы выявлены не были</w:t>
      </w:r>
      <w:r w:rsidRPr="000F199B">
        <w:rPr>
          <w:rFonts w:ascii="Times New Roman" w:hAnsi="Times New Roman" w:cs="Times New Roman"/>
          <w:sz w:val="28"/>
          <w:szCs w:val="28"/>
        </w:rPr>
        <w:t>.</w:t>
      </w:r>
    </w:p>
    <w:p w:rsidR="00AC30F7" w:rsidRPr="000F199B" w:rsidRDefault="00300D02" w:rsidP="003C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>В</w:t>
      </w:r>
      <w:r w:rsidR="0051112B" w:rsidRPr="000F199B">
        <w:rPr>
          <w:rFonts w:ascii="Times New Roman" w:hAnsi="Times New Roman" w:cs="Times New Roman"/>
          <w:sz w:val="28"/>
          <w:szCs w:val="28"/>
        </w:rPr>
        <w:t xml:space="preserve"> нормативном правовом регулировании</w:t>
      </w:r>
      <w:r w:rsidRPr="000F199B">
        <w:rPr>
          <w:rFonts w:ascii="Times New Roman" w:hAnsi="Times New Roman" w:cs="Times New Roman"/>
          <w:sz w:val="28"/>
          <w:szCs w:val="28"/>
        </w:rPr>
        <w:t xml:space="preserve"> Иркутской области</w:t>
      </w:r>
      <w:r w:rsidR="0051112B" w:rsidRPr="000F199B">
        <w:rPr>
          <w:rFonts w:ascii="Times New Roman" w:hAnsi="Times New Roman" w:cs="Times New Roman"/>
          <w:sz w:val="28"/>
          <w:szCs w:val="28"/>
        </w:rPr>
        <w:t>, нап</w:t>
      </w:r>
      <w:r w:rsidR="001F4397" w:rsidRPr="000F199B">
        <w:rPr>
          <w:rFonts w:ascii="Times New Roman" w:hAnsi="Times New Roman" w:cs="Times New Roman"/>
          <w:sz w:val="28"/>
          <w:szCs w:val="28"/>
        </w:rPr>
        <w:t>равленном на реализацию у</w:t>
      </w:r>
      <w:r w:rsidR="0051112B" w:rsidRPr="000F199B">
        <w:rPr>
          <w:rFonts w:ascii="Times New Roman" w:hAnsi="Times New Roman" w:cs="Times New Roman"/>
          <w:sz w:val="28"/>
          <w:szCs w:val="28"/>
        </w:rPr>
        <w:t>казов</w:t>
      </w:r>
      <w:r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Pr="000F199B">
        <w:rPr>
          <w:rFonts w:ascii="Times New Roman" w:hAnsi="Times New Roman" w:cs="Times New Roman"/>
          <w:bCs/>
          <w:sz w:val="28"/>
          <w:szCs w:val="28"/>
        </w:rPr>
        <w:t>Президента Российской Федерации от 07.05.2012</w:t>
      </w:r>
      <w:r w:rsidR="0051112B" w:rsidRPr="000F199B">
        <w:rPr>
          <w:rFonts w:ascii="Times New Roman" w:hAnsi="Times New Roman" w:cs="Times New Roman"/>
          <w:sz w:val="28"/>
          <w:szCs w:val="28"/>
        </w:rPr>
        <w:t xml:space="preserve">, </w:t>
      </w:r>
      <w:r w:rsidR="00216463" w:rsidRPr="000F199B">
        <w:rPr>
          <w:rFonts w:ascii="Times New Roman" w:hAnsi="Times New Roman" w:cs="Times New Roman"/>
          <w:sz w:val="28"/>
          <w:szCs w:val="28"/>
        </w:rPr>
        <w:t>о</w:t>
      </w:r>
      <w:r w:rsidR="00B82E68" w:rsidRPr="000F199B">
        <w:rPr>
          <w:rFonts w:ascii="Times New Roman" w:hAnsi="Times New Roman" w:cs="Times New Roman"/>
          <w:sz w:val="28"/>
          <w:szCs w:val="28"/>
        </w:rPr>
        <w:t>стаются неурегулирован</w:t>
      </w:r>
      <w:r w:rsidR="00225742" w:rsidRPr="000F199B">
        <w:rPr>
          <w:rFonts w:ascii="Times New Roman" w:hAnsi="Times New Roman" w:cs="Times New Roman"/>
          <w:sz w:val="28"/>
          <w:szCs w:val="28"/>
        </w:rPr>
        <w:t>н</w:t>
      </w:r>
      <w:r w:rsidR="00B82E68" w:rsidRPr="000F199B">
        <w:rPr>
          <w:rFonts w:ascii="Times New Roman" w:hAnsi="Times New Roman" w:cs="Times New Roman"/>
          <w:sz w:val="28"/>
          <w:szCs w:val="28"/>
        </w:rPr>
        <w:t>ы</w:t>
      </w:r>
      <w:r w:rsidR="00225742" w:rsidRPr="000F199B">
        <w:rPr>
          <w:rFonts w:ascii="Times New Roman" w:hAnsi="Times New Roman" w:cs="Times New Roman"/>
          <w:sz w:val="28"/>
          <w:szCs w:val="28"/>
        </w:rPr>
        <w:t>ми</w:t>
      </w:r>
      <w:r w:rsidR="00B82E68" w:rsidRPr="000F199B">
        <w:rPr>
          <w:rFonts w:ascii="Times New Roman" w:hAnsi="Times New Roman" w:cs="Times New Roman"/>
          <w:sz w:val="28"/>
          <w:szCs w:val="28"/>
        </w:rPr>
        <w:t xml:space="preserve"> полномочия </w:t>
      </w:r>
      <w:r w:rsidR="009628D7" w:rsidRPr="000F199B">
        <w:rPr>
          <w:rFonts w:ascii="Times New Roman" w:hAnsi="Times New Roman" w:cs="Times New Roman"/>
          <w:sz w:val="28"/>
          <w:szCs w:val="28"/>
        </w:rPr>
        <w:t>областных органов</w:t>
      </w:r>
      <w:r w:rsidR="00CF0CA4" w:rsidRPr="000F199B">
        <w:rPr>
          <w:rFonts w:ascii="Times New Roman" w:hAnsi="Times New Roman" w:cs="Times New Roman"/>
          <w:sz w:val="28"/>
          <w:szCs w:val="28"/>
        </w:rPr>
        <w:t>,</w:t>
      </w:r>
      <w:r w:rsidR="00B82E68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3202B4" w:rsidRPr="000F199B">
        <w:rPr>
          <w:rFonts w:ascii="Times New Roman" w:hAnsi="Times New Roman" w:cs="Times New Roman"/>
          <w:sz w:val="28"/>
          <w:szCs w:val="28"/>
        </w:rPr>
        <w:t xml:space="preserve">предусматривающие переход к установлению социальной нормы потребления коммунальных ресурсов, </w:t>
      </w:r>
      <w:r w:rsidR="008D6D7E" w:rsidRPr="000F199B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3202B4" w:rsidRPr="000F199B">
        <w:rPr>
          <w:rFonts w:ascii="Times New Roman" w:hAnsi="Times New Roman" w:cs="Times New Roman"/>
          <w:sz w:val="28"/>
          <w:szCs w:val="28"/>
        </w:rPr>
        <w:t>компенсационные меры для одиноких пенсионеров, проживающих в квартире не менее 10 лет</w:t>
      </w:r>
      <w:r w:rsidR="00CF0CA4" w:rsidRPr="000F199B">
        <w:rPr>
          <w:rFonts w:ascii="Times New Roman" w:hAnsi="Times New Roman" w:cs="Times New Roman"/>
          <w:sz w:val="28"/>
          <w:szCs w:val="28"/>
        </w:rPr>
        <w:t>.</w:t>
      </w:r>
    </w:p>
    <w:p w:rsidR="00275737" w:rsidRPr="000F199B" w:rsidRDefault="002D2785" w:rsidP="003C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Исследование состояния законодательства Иркутской области в сфере реализации </w:t>
      </w:r>
      <w:r w:rsidRPr="000F199B">
        <w:rPr>
          <w:rFonts w:ascii="Times New Roman" w:hAnsi="Times New Roman" w:cs="Times New Roman"/>
          <w:bCs/>
          <w:sz w:val="28"/>
          <w:szCs w:val="28"/>
        </w:rPr>
        <w:t xml:space="preserve">указов Президента Российской Федерации от 07.05.2012 </w:t>
      </w:r>
      <w:r w:rsidRPr="000F199B">
        <w:rPr>
          <w:rFonts w:ascii="Times New Roman" w:hAnsi="Times New Roman" w:cs="Times New Roman"/>
          <w:sz w:val="28"/>
          <w:szCs w:val="28"/>
        </w:rPr>
        <w:t>показывает что, в целом, органами государственной власти области в достаточной мере реализованы полномочия по регулированию правоотношений в указанных сферах, предоставленные Конституцией Российской Федерации и федеральным законодательством. Нормотворческий процесс органов государственной власти Иркутской области по реализации положений федерального законодательства, регулирующих рассматриваемые правоотношения, носит активный характер.</w:t>
      </w:r>
    </w:p>
    <w:p w:rsidR="002D2785" w:rsidRPr="000F199B" w:rsidRDefault="00763675" w:rsidP="003C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99B">
        <w:rPr>
          <w:rFonts w:ascii="Times New Roman" w:hAnsi="Times New Roman" w:cs="Times New Roman"/>
          <w:sz w:val="28"/>
          <w:szCs w:val="28"/>
        </w:rPr>
        <w:t xml:space="preserve"> Необходимо отметить, </w:t>
      </w:r>
      <w:r w:rsidR="00024E3D" w:rsidRPr="000F199B">
        <w:rPr>
          <w:rFonts w:ascii="Times New Roman" w:hAnsi="Times New Roman" w:cs="Times New Roman"/>
          <w:sz w:val="28"/>
          <w:szCs w:val="28"/>
        </w:rPr>
        <w:t xml:space="preserve">что </w:t>
      </w:r>
      <w:r w:rsidRPr="000F199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75737" w:rsidRPr="000F199B">
        <w:rPr>
          <w:rFonts w:ascii="Times New Roman" w:hAnsi="Times New Roman" w:cs="Times New Roman"/>
          <w:sz w:val="28"/>
          <w:szCs w:val="28"/>
        </w:rPr>
        <w:t xml:space="preserve">открытой </w:t>
      </w:r>
      <w:r w:rsidRPr="000F199B">
        <w:rPr>
          <w:rFonts w:ascii="Times New Roman" w:hAnsi="Times New Roman" w:cs="Times New Roman"/>
          <w:sz w:val="28"/>
          <w:szCs w:val="28"/>
        </w:rPr>
        <w:t>информации</w:t>
      </w:r>
      <w:r w:rsidR="00275737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Pr="000F199B">
        <w:rPr>
          <w:rFonts w:ascii="Times New Roman" w:hAnsi="Times New Roman" w:cs="Times New Roman"/>
          <w:sz w:val="28"/>
          <w:szCs w:val="28"/>
        </w:rPr>
        <w:t xml:space="preserve">о </w:t>
      </w:r>
      <w:r w:rsidR="00275737" w:rsidRPr="000F199B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0F199B">
        <w:rPr>
          <w:rFonts w:ascii="Times New Roman" w:hAnsi="Times New Roman" w:cs="Times New Roman"/>
          <w:sz w:val="28"/>
          <w:szCs w:val="28"/>
        </w:rPr>
        <w:t>реализации указов Президента Российской Федерации от 07.05.2012</w:t>
      </w:r>
      <w:r w:rsidR="00275737" w:rsidRPr="000F199B">
        <w:rPr>
          <w:rFonts w:ascii="Times New Roman" w:hAnsi="Times New Roman" w:cs="Times New Roman"/>
          <w:sz w:val="28"/>
          <w:szCs w:val="28"/>
        </w:rPr>
        <w:t>, ежегодно подготавливаемой министерством экономического развития Иркутской области,                    на территории Иркутской области завершена работа по исполнению указов Президента Российской Федерации от 07.05.2012 №</w:t>
      </w:r>
      <w:r w:rsidR="003C35EE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275737" w:rsidRPr="000F199B">
        <w:rPr>
          <w:rFonts w:ascii="Times New Roman" w:hAnsi="Times New Roman" w:cs="Times New Roman"/>
          <w:sz w:val="28"/>
          <w:szCs w:val="28"/>
        </w:rPr>
        <w:t>597 «О мероприятиях по реализации государственной социальной политики», от 07.05.2012 №</w:t>
      </w:r>
      <w:r w:rsidR="003C35EE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275737" w:rsidRPr="000F199B">
        <w:rPr>
          <w:rFonts w:ascii="Times New Roman" w:hAnsi="Times New Roman" w:cs="Times New Roman"/>
          <w:sz w:val="28"/>
          <w:szCs w:val="28"/>
        </w:rPr>
        <w:t xml:space="preserve">598                           </w:t>
      </w:r>
      <w:r w:rsidR="00275737" w:rsidRPr="000F199B">
        <w:rPr>
          <w:rFonts w:ascii="Times New Roman" w:hAnsi="Times New Roman" w:cs="Times New Roman"/>
          <w:sz w:val="28"/>
          <w:szCs w:val="28"/>
        </w:rPr>
        <w:lastRenderedPageBreak/>
        <w:t>«О совершенствовании государственной политики в сфере здравоохранения»,                     от 07.05.2012  №</w:t>
      </w:r>
      <w:r w:rsidR="007A2F71" w:rsidRPr="000F199B">
        <w:rPr>
          <w:rFonts w:ascii="Times New Roman" w:hAnsi="Times New Roman" w:cs="Times New Roman"/>
          <w:sz w:val="28"/>
          <w:szCs w:val="28"/>
        </w:rPr>
        <w:t xml:space="preserve"> </w:t>
      </w:r>
      <w:r w:rsidR="00275737" w:rsidRPr="000F199B">
        <w:rPr>
          <w:rFonts w:ascii="Times New Roman" w:hAnsi="Times New Roman" w:cs="Times New Roman"/>
          <w:sz w:val="28"/>
          <w:szCs w:val="28"/>
        </w:rPr>
        <w:t>599 «О мерах по реализации государственной политики в области образования и науки», от 07.05.2012 № 606 «О мерах по реализации демографической политики в Российской Федерации».</w:t>
      </w:r>
    </w:p>
    <w:sectPr w:rsidR="002D2785" w:rsidRPr="000F199B" w:rsidSect="00C502F0">
      <w:headerReference w:type="default" r:id="rId9"/>
      <w:pgSz w:w="11906" w:h="16838"/>
      <w:pgMar w:top="1134" w:right="566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70F" w:rsidRDefault="00E4570F" w:rsidP="00FA531F">
      <w:pPr>
        <w:spacing w:after="0" w:line="240" w:lineRule="auto"/>
      </w:pPr>
      <w:r>
        <w:separator/>
      </w:r>
    </w:p>
  </w:endnote>
  <w:endnote w:type="continuationSeparator" w:id="0">
    <w:p w:rsidR="00E4570F" w:rsidRDefault="00E4570F" w:rsidP="00FA5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70F" w:rsidRDefault="00E4570F" w:rsidP="00FA531F">
      <w:pPr>
        <w:spacing w:after="0" w:line="240" w:lineRule="auto"/>
      </w:pPr>
      <w:r>
        <w:separator/>
      </w:r>
    </w:p>
  </w:footnote>
  <w:footnote w:type="continuationSeparator" w:id="0">
    <w:p w:rsidR="00E4570F" w:rsidRDefault="00E4570F" w:rsidP="00FA5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24141"/>
      <w:docPartObj>
        <w:docPartGallery w:val="Page Numbers (Top of Page)"/>
        <w:docPartUnique/>
      </w:docPartObj>
    </w:sdtPr>
    <w:sdtContent>
      <w:p w:rsidR="00DB6FBF" w:rsidRDefault="00870E7A">
        <w:pPr>
          <w:pStyle w:val="a5"/>
          <w:jc w:val="center"/>
        </w:pPr>
        <w:fldSimple w:instr=" PAGE   \* MERGEFORMAT ">
          <w:r w:rsidR="003A5564">
            <w:rPr>
              <w:noProof/>
            </w:rPr>
            <w:t>19</w:t>
          </w:r>
        </w:fldSimple>
      </w:p>
    </w:sdtContent>
  </w:sdt>
  <w:p w:rsidR="00DB6FBF" w:rsidRDefault="00DB6FB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526"/>
    <w:rsid w:val="000079B6"/>
    <w:rsid w:val="00015CA5"/>
    <w:rsid w:val="00022D45"/>
    <w:rsid w:val="00024E3D"/>
    <w:rsid w:val="00026F87"/>
    <w:rsid w:val="00035375"/>
    <w:rsid w:val="00062200"/>
    <w:rsid w:val="00063729"/>
    <w:rsid w:val="00064485"/>
    <w:rsid w:val="000647B7"/>
    <w:rsid w:val="00081110"/>
    <w:rsid w:val="00091D1D"/>
    <w:rsid w:val="00093FE6"/>
    <w:rsid w:val="00095DBC"/>
    <w:rsid w:val="00097381"/>
    <w:rsid w:val="000B1136"/>
    <w:rsid w:val="000B1684"/>
    <w:rsid w:val="000B40E3"/>
    <w:rsid w:val="000B4200"/>
    <w:rsid w:val="000B494B"/>
    <w:rsid w:val="000B57A4"/>
    <w:rsid w:val="000C4006"/>
    <w:rsid w:val="000C6E6F"/>
    <w:rsid w:val="000D1672"/>
    <w:rsid w:val="000E10A5"/>
    <w:rsid w:val="000E57F6"/>
    <w:rsid w:val="000E757F"/>
    <w:rsid w:val="000F199B"/>
    <w:rsid w:val="000F302B"/>
    <w:rsid w:val="00113EE3"/>
    <w:rsid w:val="00116C91"/>
    <w:rsid w:val="00133959"/>
    <w:rsid w:val="00136D56"/>
    <w:rsid w:val="001426E5"/>
    <w:rsid w:val="00146CF3"/>
    <w:rsid w:val="001475D3"/>
    <w:rsid w:val="00160AC5"/>
    <w:rsid w:val="00163656"/>
    <w:rsid w:val="00163DA5"/>
    <w:rsid w:val="001919D6"/>
    <w:rsid w:val="00193B8B"/>
    <w:rsid w:val="0019455B"/>
    <w:rsid w:val="001A1AF3"/>
    <w:rsid w:val="001A6FFF"/>
    <w:rsid w:val="001B2F47"/>
    <w:rsid w:val="001B3057"/>
    <w:rsid w:val="001D12F9"/>
    <w:rsid w:val="001D4C45"/>
    <w:rsid w:val="001E7E02"/>
    <w:rsid w:val="001F3DBF"/>
    <w:rsid w:val="001F4397"/>
    <w:rsid w:val="001F7444"/>
    <w:rsid w:val="001F7BF9"/>
    <w:rsid w:val="00200144"/>
    <w:rsid w:val="00216463"/>
    <w:rsid w:val="002246E3"/>
    <w:rsid w:val="00225742"/>
    <w:rsid w:val="00227CCA"/>
    <w:rsid w:val="002367BE"/>
    <w:rsid w:val="00240F00"/>
    <w:rsid w:val="00245A29"/>
    <w:rsid w:val="00260DA9"/>
    <w:rsid w:val="00262AB0"/>
    <w:rsid w:val="00266250"/>
    <w:rsid w:val="002735A6"/>
    <w:rsid w:val="00275737"/>
    <w:rsid w:val="00280EE7"/>
    <w:rsid w:val="00285976"/>
    <w:rsid w:val="00287E70"/>
    <w:rsid w:val="002A7120"/>
    <w:rsid w:val="002B0B05"/>
    <w:rsid w:val="002C19F7"/>
    <w:rsid w:val="002C6D84"/>
    <w:rsid w:val="002D2785"/>
    <w:rsid w:val="002D78CC"/>
    <w:rsid w:val="002E6F99"/>
    <w:rsid w:val="00300D02"/>
    <w:rsid w:val="003061C0"/>
    <w:rsid w:val="00306B90"/>
    <w:rsid w:val="00306E1D"/>
    <w:rsid w:val="0030790C"/>
    <w:rsid w:val="003108E8"/>
    <w:rsid w:val="003202B4"/>
    <w:rsid w:val="00321498"/>
    <w:rsid w:val="0033186F"/>
    <w:rsid w:val="0034345D"/>
    <w:rsid w:val="003445F4"/>
    <w:rsid w:val="0036051B"/>
    <w:rsid w:val="0036329B"/>
    <w:rsid w:val="003636A6"/>
    <w:rsid w:val="00372887"/>
    <w:rsid w:val="00377B00"/>
    <w:rsid w:val="00381099"/>
    <w:rsid w:val="00385ACC"/>
    <w:rsid w:val="00386E78"/>
    <w:rsid w:val="00387C45"/>
    <w:rsid w:val="003905B8"/>
    <w:rsid w:val="00392B0F"/>
    <w:rsid w:val="00397C44"/>
    <w:rsid w:val="003A0B49"/>
    <w:rsid w:val="003A2A3E"/>
    <w:rsid w:val="003A5564"/>
    <w:rsid w:val="003A7A23"/>
    <w:rsid w:val="003B5D58"/>
    <w:rsid w:val="003B6B4F"/>
    <w:rsid w:val="003C35EE"/>
    <w:rsid w:val="003C3AC2"/>
    <w:rsid w:val="003C4F1A"/>
    <w:rsid w:val="003C638E"/>
    <w:rsid w:val="003C6933"/>
    <w:rsid w:val="003C6CC4"/>
    <w:rsid w:val="003D045F"/>
    <w:rsid w:val="003D4E38"/>
    <w:rsid w:val="003D6C11"/>
    <w:rsid w:val="003E1D11"/>
    <w:rsid w:val="003E2DC2"/>
    <w:rsid w:val="003F067C"/>
    <w:rsid w:val="004022FE"/>
    <w:rsid w:val="00407580"/>
    <w:rsid w:val="00414034"/>
    <w:rsid w:val="00416D90"/>
    <w:rsid w:val="00417C7C"/>
    <w:rsid w:val="00426E8B"/>
    <w:rsid w:val="00430DCF"/>
    <w:rsid w:val="00435666"/>
    <w:rsid w:val="00435CE4"/>
    <w:rsid w:val="00436AFB"/>
    <w:rsid w:val="00444D40"/>
    <w:rsid w:val="004475AF"/>
    <w:rsid w:val="00471BA5"/>
    <w:rsid w:val="004723D7"/>
    <w:rsid w:val="004914A1"/>
    <w:rsid w:val="00491B10"/>
    <w:rsid w:val="00493D66"/>
    <w:rsid w:val="004971D0"/>
    <w:rsid w:val="004A1E6E"/>
    <w:rsid w:val="004A3DF2"/>
    <w:rsid w:val="004A565F"/>
    <w:rsid w:val="004B2347"/>
    <w:rsid w:val="004C142B"/>
    <w:rsid w:val="004C7E71"/>
    <w:rsid w:val="004D0E73"/>
    <w:rsid w:val="004D52B9"/>
    <w:rsid w:val="004F0EE8"/>
    <w:rsid w:val="004F6DB1"/>
    <w:rsid w:val="00501AA1"/>
    <w:rsid w:val="0051112B"/>
    <w:rsid w:val="00513E68"/>
    <w:rsid w:val="00526AE5"/>
    <w:rsid w:val="005330ED"/>
    <w:rsid w:val="00541684"/>
    <w:rsid w:val="00542FEF"/>
    <w:rsid w:val="005439CB"/>
    <w:rsid w:val="00544184"/>
    <w:rsid w:val="00552110"/>
    <w:rsid w:val="00552E29"/>
    <w:rsid w:val="00553CBB"/>
    <w:rsid w:val="00562421"/>
    <w:rsid w:val="00564D4A"/>
    <w:rsid w:val="00576921"/>
    <w:rsid w:val="0057781F"/>
    <w:rsid w:val="00581282"/>
    <w:rsid w:val="00587AB8"/>
    <w:rsid w:val="00590881"/>
    <w:rsid w:val="00595CCD"/>
    <w:rsid w:val="005A6159"/>
    <w:rsid w:val="005D1E1C"/>
    <w:rsid w:val="005D7F01"/>
    <w:rsid w:val="005F1F93"/>
    <w:rsid w:val="005F7D37"/>
    <w:rsid w:val="006013E3"/>
    <w:rsid w:val="00603B52"/>
    <w:rsid w:val="00613445"/>
    <w:rsid w:val="0061514F"/>
    <w:rsid w:val="0063008E"/>
    <w:rsid w:val="006310F2"/>
    <w:rsid w:val="00644EE4"/>
    <w:rsid w:val="006505A3"/>
    <w:rsid w:val="00653338"/>
    <w:rsid w:val="006559F1"/>
    <w:rsid w:val="0065714A"/>
    <w:rsid w:val="00657878"/>
    <w:rsid w:val="0066132C"/>
    <w:rsid w:val="00667115"/>
    <w:rsid w:val="00675265"/>
    <w:rsid w:val="00676AF7"/>
    <w:rsid w:val="00677507"/>
    <w:rsid w:val="006777E8"/>
    <w:rsid w:val="00685860"/>
    <w:rsid w:val="00694C6B"/>
    <w:rsid w:val="006974D6"/>
    <w:rsid w:val="006977AE"/>
    <w:rsid w:val="006C36D8"/>
    <w:rsid w:val="006D7B41"/>
    <w:rsid w:val="006D7F14"/>
    <w:rsid w:val="006E7241"/>
    <w:rsid w:val="006F12D3"/>
    <w:rsid w:val="006F36BA"/>
    <w:rsid w:val="006F5615"/>
    <w:rsid w:val="0071015A"/>
    <w:rsid w:val="00711526"/>
    <w:rsid w:val="00712459"/>
    <w:rsid w:val="00714B34"/>
    <w:rsid w:val="0073124E"/>
    <w:rsid w:val="00756ED7"/>
    <w:rsid w:val="00763675"/>
    <w:rsid w:val="007750A1"/>
    <w:rsid w:val="00776B2B"/>
    <w:rsid w:val="007905C6"/>
    <w:rsid w:val="007A2F71"/>
    <w:rsid w:val="007C10BF"/>
    <w:rsid w:val="007C25AE"/>
    <w:rsid w:val="007C39D0"/>
    <w:rsid w:val="007C4C78"/>
    <w:rsid w:val="007D0137"/>
    <w:rsid w:val="007D3AAB"/>
    <w:rsid w:val="007D3B04"/>
    <w:rsid w:val="007D5A93"/>
    <w:rsid w:val="007E0558"/>
    <w:rsid w:val="007E5068"/>
    <w:rsid w:val="007E525C"/>
    <w:rsid w:val="007E5FC3"/>
    <w:rsid w:val="007F5ECF"/>
    <w:rsid w:val="007F6AC4"/>
    <w:rsid w:val="0080461E"/>
    <w:rsid w:val="00806479"/>
    <w:rsid w:val="00813CFB"/>
    <w:rsid w:val="00817ED1"/>
    <w:rsid w:val="008231C2"/>
    <w:rsid w:val="0083143F"/>
    <w:rsid w:val="00835700"/>
    <w:rsid w:val="008363AD"/>
    <w:rsid w:val="00840EE3"/>
    <w:rsid w:val="00855420"/>
    <w:rsid w:val="00855526"/>
    <w:rsid w:val="00870E7A"/>
    <w:rsid w:val="00871095"/>
    <w:rsid w:val="00871146"/>
    <w:rsid w:val="00875431"/>
    <w:rsid w:val="00881E9B"/>
    <w:rsid w:val="00883012"/>
    <w:rsid w:val="00887FAF"/>
    <w:rsid w:val="00895422"/>
    <w:rsid w:val="008A0300"/>
    <w:rsid w:val="008A3D6F"/>
    <w:rsid w:val="008A4F11"/>
    <w:rsid w:val="008B6CA3"/>
    <w:rsid w:val="008D14C3"/>
    <w:rsid w:val="008D2F29"/>
    <w:rsid w:val="008D6D7E"/>
    <w:rsid w:val="008E2939"/>
    <w:rsid w:val="008E41E1"/>
    <w:rsid w:val="008E62F4"/>
    <w:rsid w:val="008F2745"/>
    <w:rsid w:val="008F3FEF"/>
    <w:rsid w:val="00902D6E"/>
    <w:rsid w:val="00907A18"/>
    <w:rsid w:val="00910922"/>
    <w:rsid w:val="009209EB"/>
    <w:rsid w:val="00921E18"/>
    <w:rsid w:val="0092573A"/>
    <w:rsid w:val="00927B11"/>
    <w:rsid w:val="00937354"/>
    <w:rsid w:val="00947DB6"/>
    <w:rsid w:val="00955C31"/>
    <w:rsid w:val="00957300"/>
    <w:rsid w:val="009628D7"/>
    <w:rsid w:val="00981AE6"/>
    <w:rsid w:val="00982975"/>
    <w:rsid w:val="009860D6"/>
    <w:rsid w:val="009936F0"/>
    <w:rsid w:val="0099685C"/>
    <w:rsid w:val="00997F9B"/>
    <w:rsid w:val="009A6122"/>
    <w:rsid w:val="009B1CFE"/>
    <w:rsid w:val="009B37FD"/>
    <w:rsid w:val="009C08F2"/>
    <w:rsid w:val="009D3E80"/>
    <w:rsid w:val="009D7480"/>
    <w:rsid w:val="009D7646"/>
    <w:rsid w:val="009F02BB"/>
    <w:rsid w:val="009F22A1"/>
    <w:rsid w:val="009F56C2"/>
    <w:rsid w:val="009F5DEB"/>
    <w:rsid w:val="009F77BF"/>
    <w:rsid w:val="00A068D3"/>
    <w:rsid w:val="00A0702C"/>
    <w:rsid w:val="00A13157"/>
    <w:rsid w:val="00A15BD3"/>
    <w:rsid w:val="00A1779D"/>
    <w:rsid w:val="00A3183F"/>
    <w:rsid w:val="00A348A8"/>
    <w:rsid w:val="00A43B7B"/>
    <w:rsid w:val="00A47F18"/>
    <w:rsid w:val="00A5009B"/>
    <w:rsid w:val="00A528D9"/>
    <w:rsid w:val="00A667AA"/>
    <w:rsid w:val="00A71944"/>
    <w:rsid w:val="00A7274F"/>
    <w:rsid w:val="00A9123B"/>
    <w:rsid w:val="00A92333"/>
    <w:rsid w:val="00AB02CD"/>
    <w:rsid w:val="00AB68C0"/>
    <w:rsid w:val="00AC30F7"/>
    <w:rsid w:val="00AC341A"/>
    <w:rsid w:val="00AC78FC"/>
    <w:rsid w:val="00AD4753"/>
    <w:rsid w:val="00AD6FC2"/>
    <w:rsid w:val="00AE4207"/>
    <w:rsid w:val="00AE4E1B"/>
    <w:rsid w:val="00AF1398"/>
    <w:rsid w:val="00AF41E1"/>
    <w:rsid w:val="00AF7AA8"/>
    <w:rsid w:val="00B12005"/>
    <w:rsid w:val="00B15E8F"/>
    <w:rsid w:val="00B224C5"/>
    <w:rsid w:val="00B36515"/>
    <w:rsid w:val="00B5098D"/>
    <w:rsid w:val="00B53D4F"/>
    <w:rsid w:val="00B63126"/>
    <w:rsid w:val="00B633D1"/>
    <w:rsid w:val="00B64996"/>
    <w:rsid w:val="00B71590"/>
    <w:rsid w:val="00B77270"/>
    <w:rsid w:val="00B80D6A"/>
    <w:rsid w:val="00B81382"/>
    <w:rsid w:val="00B81C5A"/>
    <w:rsid w:val="00B82E68"/>
    <w:rsid w:val="00B85182"/>
    <w:rsid w:val="00BA3709"/>
    <w:rsid w:val="00BA4FB6"/>
    <w:rsid w:val="00BA691C"/>
    <w:rsid w:val="00BA6DC4"/>
    <w:rsid w:val="00BB6697"/>
    <w:rsid w:val="00BC6308"/>
    <w:rsid w:val="00BC649E"/>
    <w:rsid w:val="00BD1814"/>
    <w:rsid w:val="00BD4E85"/>
    <w:rsid w:val="00BE1726"/>
    <w:rsid w:val="00BE2718"/>
    <w:rsid w:val="00BE3D38"/>
    <w:rsid w:val="00BE5992"/>
    <w:rsid w:val="00BE6BEF"/>
    <w:rsid w:val="00BE6EC1"/>
    <w:rsid w:val="00BF0EEB"/>
    <w:rsid w:val="00BF3041"/>
    <w:rsid w:val="00C06AB8"/>
    <w:rsid w:val="00C07B98"/>
    <w:rsid w:val="00C14095"/>
    <w:rsid w:val="00C23160"/>
    <w:rsid w:val="00C232CB"/>
    <w:rsid w:val="00C267CC"/>
    <w:rsid w:val="00C273CE"/>
    <w:rsid w:val="00C3019F"/>
    <w:rsid w:val="00C40451"/>
    <w:rsid w:val="00C45890"/>
    <w:rsid w:val="00C4607C"/>
    <w:rsid w:val="00C46134"/>
    <w:rsid w:val="00C502F0"/>
    <w:rsid w:val="00C57684"/>
    <w:rsid w:val="00C579C3"/>
    <w:rsid w:val="00C80F49"/>
    <w:rsid w:val="00C87792"/>
    <w:rsid w:val="00CA177E"/>
    <w:rsid w:val="00CA3023"/>
    <w:rsid w:val="00CA4E8A"/>
    <w:rsid w:val="00CA62C2"/>
    <w:rsid w:val="00CB32F8"/>
    <w:rsid w:val="00CC3C09"/>
    <w:rsid w:val="00CD246A"/>
    <w:rsid w:val="00CD3A09"/>
    <w:rsid w:val="00CE2ACA"/>
    <w:rsid w:val="00CF0CA4"/>
    <w:rsid w:val="00CF3D8F"/>
    <w:rsid w:val="00CF4416"/>
    <w:rsid w:val="00CF6E05"/>
    <w:rsid w:val="00CF7AD8"/>
    <w:rsid w:val="00D10E08"/>
    <w:rsid w:val="00D24A55"/>
    <w:rsid w:val="00D271D9"/>
    <w:rsid w:val="00D33C52"/>
    <w:rsid w:val="00D37B83"/>
    <w:rsid w:val="00D45A3E"/>
    <w:rsid w:val="00D51A96"/>
    <w:rsid w:val="00D53EEE"/>
    <w:rsid w:val="00D60770"/>
    <w:rsid w:val="00D64CC9"/>
    <w:rsid w:val="00D7703D"/>
    <w:rsid w:val="00D821B5"/>
    <w:rsid w:val="00D85643"/>
    <w:rsid w:val="00D8750C"/>
    <w:rsid w:val="00D91FD5"/>
    <w:rsid w:val="00D97F54"/>
    <w:rsid w:val="00DA4ED5"/>
    <w:rsid w:val="00DB6FBF"/>
    <w:rsid w:val="00DC0090"/>
    <w:rsid w:val="00DC2204"/>
    <w:rsid w:val="00DC22D4"/>
    <w:rsid w:val="00DE5A1F"/>
    <w:rsid w:val="00DF13F4"/>
    <w:rsid w:val="00DF3FBB"/>
    <w:rsid w:val="00DF7F0A"/>
    <w:rsid w:val="00E055C7"/>
    <w:rsid w:val="00E10912"/>
    <w:rsid w:val="00E235DC"/>
    <w:rsid w:val="00E248E9"/>
    <w:rsid w:val="00E265CE"/>
    <w:rsid w:val="00E4388E"/>
    <w:rsid w:val="00E4570F"/>
    <w:rsid w:val="00E5153F"/>
    <w:rsid w:val="00E51CCD"/>
    <w:rsid w:val="00E551AD"/>
    <w:rsid w:val="00E56A00"/>
    <w:rsid w:val="00E641D2"/>
    <w:rsid w:val="00E6440A"/>
    <w:rsid w:val="00E65569"/>
    <w:rsid w:val="00E65F4F"/>
    <w:rsid w:val="00E7492D"/>
    <w:rsid w:val="00E776C9"/>
    <w:rsid w:val="00E810CA"/>
    <w:rsid w:val="00E81B4C"/>
    <w:rsid w:val="00E82472"/>
    <w:rsid w:val="00E9489C"/>
    <w:rsid w:val="00EA0262"/>
    <w:rsid w:val="00EA25DB"/>
    <w:rsid w:val="00EA42FA"/>
    <w:rsid w:val="00EA52CC"/>
    <w:rsid w:val="00EA77D9"/>
    <w:rsid w:val="00EC0408"/>
    <w:rsid w:val="00EC43D2"/>
    <w:rsid w:val="00EC6942"/>
    <w:rsid w:val="00EC7E37"/>
    <w:rsid w:val="00ED68DF"/>
    <w:rsid w:val="00EE1476"/>
    <w:rsid w:val="00EE45B7"/>
    <w:rsid w:val="00EE7F2F"/>
    <w:rsid w:val="00EF4562"/>
    <w:rsid w:val="00EF6958"/>
    <w:rsid w:val="00EF7730"/>
    <w:rsid w:val="00F07E4F"/>
    <w:rsid w:val="00F21521"/>
    <w:rsid w:val="00F254BF"/>
    <w:rsid w:val="00F320ED"/>
    <w:rsid w:val="00F32D3D"/>
    <w:rsid w:val="00F45455"/>
    <w:rsid w:val="00F54FD3"/>
    <w:rsid w:val="00F613A8"/>
    <w:rsid w:val="00F63883"/>
    <w:rsid w:val="00F646AB"/>
    <w:rsid w:val="00F70A34"/>
    <w:rsid w:val="00F72896"/>
    <w:rsid w:val="00F76F91"/>
    <w:rsid w:val="00FA317E"/>
    <w:rsid w:val="00FA531F"/>
    <w:rsid w:val="00FA6F30"/>
    <w:rsid w:val="00FA7425"/>
    <w:rsid w:val="00FD2BC4"/>
    <w:rsid w:val="00FD333B"/>
    <w:rsid w:val="00FD3A24"/>
    <w:rsid w:val="00FD4715"/>
    <w:rsid w:val="00FD5926"/>
    <w:rsid w:val="00FE0A69"/>
    <w:rsid w:val="00FE0CB6"/>
    <w:rsid w:val="00FE2176"/>
    <w:rsid w:val="00FF2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6A00"/>
    <w:rPr>
      <w:color w:val="0000FF" w:themeColor="hyperlink"/>
      <w:u w:val="single"/>
    </w:rPr>
  </w:style>
  <w:style w:type="paragraph" w:customStyle="1" w:styleId="ConsPlusNormal">
    <w:name w:val="ConsPlusNormal"/>
    <w:rsid w:val="00BC630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">
    <w:name w:val="Стиль2"/>
    <w:basedOn w:val="a"/>
    <w:rsid w:val="00694C6B"/>
    <w:pPr>
      <w:spacing w:after="0" w:line="240" w:lineRule="auto"/>
      <w:ind w:firstLine="5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4">
    <w:name w:val="Table Grid"/>
    <w:basedOn w:val="a1"/>
    <w:uiPriority w:val="59"/>
    <w:rsid w:val="00710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A5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531F"/>
  </w:style>
  <w:style w:type="paragraph" w:styleId="a7">
    <w:name w:val="footer"/>
    <w:basedOn w:val="a"/>
    <w:link w:val="a8"/>
    <w:uiPriority w:val="99"/>
    <w:semiHidden/>
    <w:unhideWhenUsed/>
    <w:rsid w:val="00FA53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A531F"/>
  </w:style>
  <w:style w:type="character" w:customStyle="1" w:styleId="a9">
    <w:name w:val="Основной текст_"/>
    <w:basedOn w:val="a0"/>
    <w:link w:val="3"/>
    <w:rsid w:val="00AE420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AE4207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BC88F575E757C246A9EAE67EFE1E1FEDDF50C6249E5729D70E8F83554DCD67ADD6F27A9109EEC742034AM8e2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440CCC05B9463136BD4AFCA285CF9F4831F1DF797F168451523EDC8484F64C970FD91B8B23C7BA4H5VA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8BA62-58AF-4726-B67B-B28576171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4678</TotalTime>
  <Pages>19</Pages>
  <Words>7489</Words>
  <Characters>42691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usticiya</Company>
  <LinksUpToDate>false</LinksUpToDate>
  <CharactersWithSpaces>50080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NechaevaTV</dc:creator>
  <cp:keywords/>
  <dc:description/>
  <cp:lastModifiedBy>user003</cp:lastModifiedBy>
  <cp:revision>110</cp:revision>
  <cp:lastPrinted>2017-12-22T04:02:00Z</cp:lastPrinted>
  <dcterms:created xsi:type="dcterms:W3CDTF">2013-09-16T05:26:00Z</dcterms:created>
  <dcterms:modified xsi:type="dcterms:W3CDTF">2018-04-11T02:08:00Z</dcterms:modified>
</cp:coreProperties>
</file>